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Times New Roman" w:hAnsi="Times New Roman" w:cs="Times New Roman"/>
          <w:sz w:val="2"/>
          <w:szCs w:val="20"/>
          <w:lang w:eastAsia="en-US"/>
        </w:rPr>
        <w:id w:val="-1599251697"/>
        <w:docPartObj>
          <w:docPartGallery w:val="Cover Pages"/>
          <w:docPartUnique/>
        </w:docPartObj>
      </w:sdtPr>
      <w:sdtEndPr>
        <w:rPr>
          <w:rFonts w:ascii="Calibri" w:hAnsi="Calibri"/>
          <w:noProof/>
          <w:sz w:val="16"/>
          <w:szCs w:val="16"/>
        </w:rPr>
      </w:sdtEndPr>
      <w:sdtContent>
        <w:p w:rsidR="006C2955" w:rsidRDefault="006C2955">
          <w:pPr>
            <w:pStyle w:val="SemEspaamento"/>
            <w:rPr>
              <w:sz w:val="2"/>
            </w:rPr>
          </w:pPr>
        </w:p>
        <w:p w:rsidR="006C2955" w:rsidRDefault="006C2955"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0" b="3175"/>
                    <wp:wrapNone/>
                    <wp:docPr id="63" name="Grupo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Forma Livre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Forma Livre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Forma Livre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orma Livre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Forma Livre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348F60E9" id="Grupo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">
                    <o:lock v:ext="edit" aspectratio="t"/>
                    <v:shape id="Forma Livre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Forma Livre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Forma Livre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orma Livre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Forma Livre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5943600" cy="374904"/>
                    <wp:effectExtent l="0" t="0" r="0" b="2540"/>
                    <wp:wrapNone/>
                    <wp:docPr id="69" name="Caixa de Texto 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749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864A4" w:rsidRPr="007F0A04" w:rsidRDefault="003864A4" w:rsidP="006C2955">
                                <w:pPr>
                                  <w:pStyle w:val="SemEspaamento"/>
                                  <w:spacing w:line="360" w:lineRule="auto"/>
                                  <w:jc w:val="right"/>
                                  <w:rPr>
                                    <w:color w:val="2F5496" w:themeColor="accent1" w:themeShade="BF"/>
                                    <w:sz w:val="28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2F5496" w:themeColor="accent1" w:themeShade="BF"/>
                                      <w:sz w:val="16"/>
                                      <w:szCs w:val="36"/>
                                    </w:rPr>
                                    <w:alias w:val="Escola"/>
                                    <w:tag w:val="Escola"/>
                                    <w:id w:val="1850680582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 xml:space="preserve">Versão </w:t>
                                    </w:r>
                                    <w:r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nov</w:t>
                                    </w:r>
                                    <w:r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. 202</w:t>
                                    </w:r>
                                    <w:r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3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b/>
                                    <w:i/>
                                    <w:color w:val="2F5496" w:themeColor="accent1" w:themeShade="BF"/>
                                    <w:szCs w:val="36"/>
                                  </w:rPr>
                                  <w:alias w:val="Curso"/>
                                  <w:tag w:val="Curso"/>
                                  <w:id w:val="1717703537"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Content>
                                  <w:p w:rsidR="003864A4" w:rsidRPr="007F0A04" w:rsidRDefault="003864A4">
                                    <w:pPr>
                                      <w:pStyle w:val="SemEspaamento"/>
                                      <w:jc w:val="right"/>
                                      <w:rPr>
                                        <w:color w:val="2F5496" w:themeColor="accent1" w:themeShade="BF"/>
                                        <w:sz w:val="36"/>
                                        <w:szCs w:val="36"/>
                                      </w:rPr>
                                    </w:pP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Direção Regional do Ambiente e A</w:t>
                                    </w:r>
                                    <w:r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ção</w:t>
                                    </w: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 xml:space="preserve"> Climática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9" o:spid="_x0000_s1026" type="#_x0000_t202" style="position:absolute;margin-left:0;margin-top:0;width:468pt;height:29.5pt;z-index:251659264;visibility:visible;mso-wrap-style:square;mso-width-percent:765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765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" filled="f" stroked="f" strokeweight=".5pt">
                    <v:textbox style="mso-fit-shape-to-text:t" inset="0,0,0,0">
                      <w:txbxContent>
                        <w:p w:rsidR="003864A4" w:rsidRPr="007F0A04" w:rsidRDefault="003864A4" w:rsidP="006C2955">
                          <w:pPr>
                            <w:pStyle w:val="SemEspaamento"/>
                            <w:spacing w:line="360" w:lineRule="auto"/>
                            <w:jc w:val="right"/>
                            <w:rPr>
                              <w:color w:val="2F5496" w:themeColor="accent1" w:themeShade="BF"/>
                              <w:sz w:val="28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2F5496" w:themeColor="accent1" w:themeShade="BF"/>
                                <w:sz w:val="16"/>
                                <w:szCs w:val="36"/>
                              </w:rPr>
                              <w:alias w:val="Escola"/>
                              <w:tag w:val="Escola"/>
                              <w:id w:val="1850680582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 xml:space="preserve">Versão 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nov</w:t>
                              </w:r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. 202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3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b/>
                              <w:i/>
                              <w:color w:val="2F5496" w:themeColor="accent1" w:themeShade="BF"/>
                              <w:szCs w:val="36"/>
                            </w:rPr>
                            <w:alias w:val="Curso"/>
                            <w:tag w:val="Curso"/>
                            <w:id w:val="1717703537"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Content>
                            <w:p w:rsidR="003864A4" w:rsidRPr="007F0A04" w:rsidRDefault="003864A4">
                              <w:pPr>
                                <w:pStyle w:val="SemEspaamento"/>
                                <w:jc w:val="right"/>
                                <w:rPr>
                                  <w:color w:val="2F5496" w:themeColor="accent1" w:themeShade="BF"/>
                                  <w:sz w:val="36"/>
                                  <w:szCs w:val="36"/>
                                </w:rPr>
                              </w:pP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Direção Regional do Ambiente e A</w:t>
                              </w:r>
                              <w:r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ção</w:t>
                              </w: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 xml:space="preserve"> Climática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</w:p>
        <w:p w:rsidR="006C2955" w:rsidRDefault="0030209B">
          <w:pPr>
            <w:spacing w:after="160" w:line="259" w:lineRule="auto"/>
            <w:rPr>
              <w:rFonts w:ascii="Calibri" w:hAnsi="Calibri"/>
              <w:b/>
              <w:noProof/>
              <w:sz w:val="16"/>
              <w:szCs w:val="16"/>
            </w:rPr>
          </w:pPr>
          <w:r w:rsidRPr="00841105">
            <w:rPr>
              <w:rFonts w:ascii="Calibri" w:hAnsi="Calibri"/>
              <w:noProof/>
              <w:sz w:val="16"/>
              <w:szCs w:val="16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75DFCB4" wp14:editId="5BB44D3F">
                    <wp:simplePos x="0" y="0"/>
                    <wp:positionH relativeFrom="column">
                      <wp:posOffset>242570</wp:posOffset>
                    </wp:positionH>
                    <wp:positionV relativeFrom="paragraph">
                      <wp:posOffset>4104005</wp:posOffset>
                    </wp:positionV>
                    <wp:extent cx="3044190" cy="514350"/>
                    <wp:effectExtent l="0" t="0" r="22860" b="19050"/>
                    <wp:wrapSquare wrapText="bothSides"/>
                    <wp:docPr id="21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44190" cy="514350"/>
                            </a:xfrm>
                            <a:prstGeom prst="rect">
                              <a:avLst/>
                            </a:prstGeom>
                            <a:ln w="25400" cmpd="dbl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864A4" w:rsidRPr="00426ADD" w:rsidRDefault="003864A4" w:rsidP="005123FA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  <w:t>Pronicol – Produtos Lácteos, S.A.</w:t>
                                </w:r>
                              </w:p>
                              <w:p w:rsidR="003864A4" w:rsidRPr="007F0A04" w:rsidRDefault="003864A4" w:rsidP="00F90DFC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2F5496" w:themeColor="accent1" w:themeShade="BF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75DFCB4" id="Caixa de Texto 2" o:spid="_x0000_s1027" type="#_x0000_t202" style="position:absolute;margin-left:19.1pt;margin-top:323.15pt;width:239.7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" fillcolor="white [3201]" strokecolor="#4472c4 [3204]" strokeweight="2pt">
                    <v:stroke linestyle="thinThin"/>
                    <v:textbox>
                      <w:txbxContent>
                        <w:p w:rsidR="003864A4" w:rsidRPr="00426ADD" w:rsidRDefault="003864A4" w:rsidP="005123FA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  <w:t>Pronicol – Produtos Lácteos, S.A.</w:t>
                          </w:r>
                        </w:p>
                        <w:p w:rsidR="003864A4" w:rsidRPr="007F0A04" w:rsidRDefault="003864A4" w:rsidP="00F90DFC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2F5496" w:themeColor="accent1" w:themeShade="BF"/>
                              <w:sz w:val="32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6C295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posOffset>703540</wp:posOffset>
                    </wp:positionH>
                    <wp:positionV relativeFrom="margin">
                      <wp:posOffset>956352</wp:posOffset>
                    </wp:positionV>
                    <wp:extent cx="5943600" cy="914400"/>
                    <wp:effectExtent l="0" t="0" r="0" b="3810"/>
                    <wp:wrapNone/>
                    <wp:docPr id="62" name="Caixa de Texto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caps/>
                                    <w:color w:val="8496B0" w:themeColor="text2" w:themeTint="99"/>
                                    <w:sz w:val="74"/>
                                    <w:szCs w:val="74"/>
                                  </w:rPr>
                                  <w:alias w:val="Título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:rsidR="003864A4" w:rsidRDefault="003864A4" w:rsidP="006C2955">
                                    <w:pPr>
                                      <w:pStyle w:val="SemEspaamen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8"/>
                                        <w:szCs w:val="68"/>
                                      </w:rPr>
                                    </w:pPr>
                                    <w:r w:rsidRPr="006C2955"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caps/>
                                        <w:color w:val="8496B0" w:themeColor="text2" w:themeTint="99"/>
                                        <w:sz w:val="74"/>
                                        <w:szCs w:val="74"/>
                                      </w:rPr>
                                      <w:t>FORMULÁRIO DE LICENCIAMENTO AMBIENTAL</w:t>
                                    </w:r>
                                  </w:p>
                                </w:sdtContent>
                              </w:sdt>
                              <w:p w:rsidR="003864A4" w:rsidRDefault="003864A4">
                                <w:pPr>
                                  <w:pStyle w:val="SemEspaament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i/>
                                      <w:color w:val="2F5496" w:themeColor="accent1" w:themeShade="BF"/>
                                      <w:sz w:val="28"/>
                                      <w:szCs w:val="36"/>
                                    </w:rPr>
                                    <w:alias w:val="Subtítulo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Pr="007F0A04">
                                      <w:rPr>
                                        <w:i/>
                                        <w:color w:val="2F5496" w:themeColor="accent1" w:themeShade="BF"/>
                                        <w:sz w:val="28"/>
                                        <w:szCs w:val="36"/>
                                      </w:rPr>
                                      <w:t>Prevenção e Controlo Integrados da Poluição - PCIP</w:t>
                                    </w:r>
                                  </w:sdtContent>
                                </w:sdt>
                              </w:p>
                              <w:p w:rsidR="003864A4" w:rsidRDefault="003864A4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 id="Caixa de Texto 62" o:spid="_x0000_s1028" type="#_x0000_t202" style="position:absolute;margin-left:55.4pt;margin-top:75.3pt;width:468pt;height:1in;z-index:251661312;visibility:visible;mso-wrap-style:square;mso-width-percent:765;mso-wrap-distance-left:9pt;mso-wrap-distance-top:0;mso-wrap-distance-right:9pt;mso-wrap-distance-bottom:0;mso-position-horizontal:absolute;mso-position-horizontal-relative:page;mso-position-vertical:absolute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b/>
                              <w:caps/>
                              <w:color w:val="8496B0" w:themeColor="text2" w:themeTint="99"/>
                              <w:sz w:val="74"/>
                              <w:szCs w:val="74"/>
                            </w:rPr>
                            <w:alias w:val="Título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3864A4" w:rsidRDefault="003864A4" w:rsidP="006C2955">
                              <w:pPr>
                                <w:pStyle w:val="SemEspaamen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8"/>
                                  <w:szCs w:val="68"/>
                                </w:rPr>
                              </w:pPr>
                              <w:r w:rsidRPr="006C2955">
                                <w:rPr>
                                  <w:rFonts w:asciiTheme="majorHAnsi" w:eastAsiaTheme="majorEastAsia" w:hAnsiTheme="majorHAnsi" w:cstheme="majorBidi"/>
                                  <w:b/>
                                  <w:caps/>
                                  <w:color w:val="8496B0" w:themeColor="text2" w:themeTint="99"/>
                                  <w:sz w:val="74"/>
                                  <w:szCs w:val="74"/>
                                </w:rPr>
                                <w:t>FORMULÁRIO DE LICENCIAMENTO AMBIENTAL</w:t>
                              </w:r>
                            </w:p>
                          </w:sdtContent>
                        </w:sdt>
                        <w:p w:rsidR="003864A4" w:rsidRDefault="003864A4">
                          <w:pPr>
                            <w:pStyle w:val="SemEspaamento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i/>
                                <w:color w:val="2F5496" w:themeColor="accent1" w:themeShade="BF"/>
                                <w:sz w:val="28"/>
                                <w:szCs w:val="36"/>
                              </w:rPr>
                              <w:alias w:val="Subtítulo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Pr="007F0A04">
                                <w:rPr>
                                  <w:i/>
                                  <w:color w:val="2F5496" w:themeColor="accent1" w:themeShade="BF"/>
                                  <w:sz w:val="28"/>
                                  <w:szCs w:val="36"/>
                                </w:rPr>
                                <w:t>Prevenção e Controlo Integrados da Poluição - PCIP</w:t>
                              </w:r>
                            </w:sdtContent>
                          </w:sdt>
                        </w:p>
                        <w:p w:rsidR="003864A4" w:rsidRDefault="003864A4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="006C2955">
            <w:rPr>
              <w:rFonts w:ascii="Calibri" w:hAnsi="Calibri"/>
              <w:noProof/>
              <w:sz w:val="16"/>
              <w:szCs w:val="16"/>
            </w:rPr>
            <w:br w:type="page"/>
          </w:r>
        </w:p>
      </w:sdtContent>
    </w:sdt>
    <w:p w:rsidR="006232BF" w:rsidRPr="00FF4B96" w:rsidRDefault="00FF4B96" w:rsidP="00276E24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C00000"/>
          <w:sz w:val="28"/>
          <w:szCs w:val="28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lastRenderedPageBreak/>
        <w:t>índice</w:t>
      </w:r>
    </w:p>
    <w:p w:rsidR="009A0021" w:rsidRPr="00DE61DA" w:rsidRDefault="0002480D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"Parte A;1;Parte A1;2;Parte A1.1;3;Parte A1.1.1;4" </w:instrText>
      </w:r>
      <w:r w:rsidRPr="00DE61DA">
        <w:rPr>
          <w:sz w:val="20"/>
        </w:rPr>
        <w:fldChar w:fldCharType="separate"/>
      </w:r>
      <w:hyperlink w:anchor="_Toc150248512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_Toc150248512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3" w:history="1">
        <w:r w:rsidR="009A0021" w:rsidRPr="00DE61DA">
          <w:rPr>
            <w:rStyle w:val="Hiperligao"/>
            <w:rFonts w:asciiTheme="minorHAnsi" w:hAnsiTheme="minorHAnsi"/>
          </w:rPr>
          <w:t>A1 LICENCIAMENTO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4" w:history="1">
        <w:r w:rsidR="009A0021" w:rsidRPr="00DE61DA">
          <w:rPr>
            <w:rStyle w:val="Hiperligao"/>
            <w:rFonts w:asciiTheme="minorHAnsi" w:hAnsiTheme="minorHAnsi"/>
            <w:noProof/>
          </w:rPr>
          <w:t>A1.1 Motivo do Pedido de Licenciamento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5" w:history="1">
        <w:r w:rsidR="009A0021" w:rsidRPr="00DE61DA">
          <w:rPr>
            <w:rStyle w:val="Hiperligao"/>
            <w:rFonts w:asciiTheme="minorHAnsi" w:hAnsiTheme="minorHAnsi"/>
          </w:rPr>
          <w:t>A2 IDENTIFICAÇÃO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6" w:history="1">
        <w:r w:rsidR="009A0021" w:rsidRPr="00DE61DA">
          <w:rPr>
            <w:rStyle w:val="Hiperligao"/>
            <w:rFonts w:asciiTheme="minorHAnsi" w:hAnsiTheme="minorHAnsi"/>
            <w:noProof/>
          </w:rPr>
          <w:t>A2.1 Identificação do industrial/operador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7" w:history="1">
        <w:r w:rsidR="009A0021" w:rsidRPr="00DE61DA">
          <w:rPr>
            <w:rStyle w:val="Hiperligao"/>
            <w:rFonts w:asciiTheme="minorHAnsi" w:hAnsiTheme="minorHAnsi"/>
            <w:noProof/>
          </w:rPr>
          <w:t>A2.2 Endereço/Sede social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8" w:history="1">
        <w:r w:rsidR="009A0021" w:rsidRPr="00DE61DA">
          <w:rPr>
            <w:rStyle w:val="Hiperligao"/>
            <w:rFonts w:asciiTheme="minorHAnsi" w:hAnsiTheme="minorHAnsi"/>
            <w:noProof/>
          </w:rPr>
          <w:t>A2.3 Identificação do representante do operador (pessoa de contato)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9" w:history="1">
        <w:r w:rsidR="009A0021" w:rsidRPr="00DE61DA">
          <w:rPr>
            <w:rStyle w:val="Hiperligao"/>
            <w:rFonts w:asciiTheme="minorHAnsi" w:hAnsiTheme="minorHAnsi"/>
            <w:noProof/>
          </w:rPr>
          <w:t>A2.4 Identificação do Estabelecimento/Instalação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0" w:history="1">
        <w:r w:rsidR="009A0021" w:rsidRPr="00DE61DA">
          <w:rPr>
            <w:rStyle w:val="Hiperligao"/>
            <w:rFonts w:asciiTheme="minorHAnsi" w:hAnsiTheme="minorHAnsi"/>
          </w:rPr>
          <w:t>A3 LOCALIZAÇÃO DA INSTALAÇÃO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1" w:history="1">
        <w:r w:rsidR="009A0021" w:rsidRPr="00DE61DA">
          <w:rPr>
            <w:rStyle w:val="Hiperligao"/>
            <w:rFonts w:asciiTheme="minorHAnsi" w:hAnsiTheme="minorHAnsi"/>
            <w:noProof/>
          </w:rPr>
          <w:t>A3.1 Coordenadas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2" w:history="1">
        <w:r w:rsidR="009A0021" w:rsidRPr="00DE61DA">
          <w:rPr>
            <w:rStyle w:val="Hiperligao"/>
            <w:rFonts w:asciiTheme="minorHAnsi" w:hAnsiTheme="minorHAnsi"/>
            <w:noProof/>
          </w:rPr>
          <w:t>A3.2 Confrontações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3" w:history="1">
        <w:r w:rsidR="009A0021" w:rsidRPr="00DE61DA">
          <w:rPr>
            <w:rStyle w:val="Hiperligao"/>
            <w:rFonts w:asciiTheme="minorHAnsi" w:hAnsiTheme="minorHAnsi"/>
            <w:noProof/>
          </w:rPr>
          <w:t>A3.3 Área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4" w:history="1">
        <w:r w:rsidR="009A0021" w:rsidRPr="00DE61DA">
          <w:rPr>
            <w:rStyle w:val="Hiperligao"/>
            <w:rFonts w:asciiTheme="minorHAnsi" w:hAnsiTheme="minorHAnsi"/>
            <w:noProof/>
          </w:rPr>
          <w:t>A3.4 Tipo de Localização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5" w:history="1">
        <w:r w:rsidR="009A0021" w:rsidRPr="00DE61DA">
          <w:rPr>
            <w:rStyle w:val="Hiperligao"/>
            <w:rFonts w:asciiTheme="minorHAnsi" w:hAnsiTheme="minorHAnsi"/>
            <w:noProof/>
          </w:rPr>
          <w:t xml:space="preserve">A3.5 </w:t>
        </w:r>
        <w:r>
          <w:rPr>
            <w:rStyle w:val="Hiperligao"/>
            <w:rFonts w:asciiTheme="minorHAnsi" w:hAnsiTheme="minorHAnsi"/>
            <w:noProof/>
          </w:rPr>
          <w:t>D</w:t>
        </w:r>
        <w:r w:rsidR="009A0021" w:rsidRPr="00DE61DA">
          <w:rPr>
            <w:rStyle w:val="Hiperligao"/>
            <w:rFonts w:asciiTheme="minorHAnsi" w:hAnsiTheme="minorHAnsi"/>
            <w:noProof/>
          </w:rPr>
          <w:t>istância do perímetro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6" w:history="1">
        <w:r w:rsidR="009A0021" w:rsidRPr="00DE61DA">
          <w:rPr>
            <w:rStyle w:val="Hiperligao"/>
            <w:rFonts w:asciiTheme="minorHAnsi" w:hAnsiTheme="minorHAnsi"/>
            <w:noProof/>
          </w:rPr>
          <w:t>A3.6 Inclusão ou Proximidade de Áreas com Estatutos Específicos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7" w:history="1">
        <w:r w:rsidR="009A0021" w:rsidRPr="00DE61DA">
          <w:rPr>
            <w:rStyle w:val="Hiperligao"/>
            <w:rFonts w:asciiTheme="minorHAnsi" w:hAnsiTheme="minorHAnsi"/>
          </w:rPr>
          <w:t>A4 INFORMAÇÕES DE CARÁTER SOCIAL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8" w:history="1">
        <w:r w:rsidR="009A0021" w:rsidRPr="00DE61DA">
          <w:rPr>
            <w:rStyle w:val="Hiperligao"/>
            <w:rFonts w:asciiTheme="minorHAnsi" w:hAnsiTheme="minorHAnsi"/>
            <w:noProof/>
          </w:rPr>
          <w:t>A4.1 Regime de funcionamento normal de Laboração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9" w:history="1">
        <w:r w:rsidR="009A0021" w:rsidRPr="00DE61DA">
          <w:rPr>
            <w:rStyle w:val="Hiperligao"/>
            <w:rFonts w:asciiTheme="minorHAnsi" w:hAnsiTheme="minorHAnsi"/>
          </w:rPr>
          <w:t>A5 CARACTERIZAÇÃO DAS ATIVIDADES EXERCIDAS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0" w:history="1">
        <w:r w:rsidR="009A0021" w:rsidRPr="00DE61DA">
          <w:rPr>
            <w:rStyle w:val="Hiperligao"/>
            <w:rFonts w:asciiTheme="minorHAnsi" w:hAnsiTheme="minorHAnsi"/>
            <w:noProof/>
          </w:rPr>
          <w:t>A5.1 Códigos CAE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1" w:history="1">
        <w:r w:rsidR="009A0021" w:rsidRPr="00DE61DA">
          <w:rPr>
            <w:rStyle w:val="Hiperligao"/>
            <w:rFonts w:asciiTheme="minorHAnsi" w:hAnsiTheme="minorHAnsi"/>
            <w:noProof/>
          </w:rPr>
          <w:t>A5.2 Atividades PCIP Desenvolvidas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2" w:history="1">
        <w:r w:rsidR="009A0021" w:rsidRPr="00DE61DA">
          <w:rPr>
            <w:rStyle w:val="Hiperligao"/>
            <w:rFonts w:asciiTheme="minorHAnsi" w:hAnsiTheme="minorHAnsi"/>
            <w:noProof/>
          </w:rPr>
          <w:t>A5.3 Dados da atividade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3" w:history="1">
        <w:r w:rsidR="009A0021" w:rsidRPr="00DE61DA">
          <w:rPr>
            <w:rStyle w:val="Hiperligao"/>
            <w:rFonts w:asciiTheme="minorHAnsi" w:hAnsiTheme="minorHAnsi"/>
          </w:rPr>
          <w:t>A5.3.1 Pecuária intensiva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4" w:history="1">
        <w:r w:rsidR="009A0021" w:rsidRPr="00DE61DA">
          <w:rPr>
            <w:rStyle w:val="Hiperligao"/>
            <w:rFonts w:asciiTheme="minorHAnsi" w:hAnsiTheme="minorHAnsi"/>
          </w:rPr>
          <w:t>A5.3.2 Abate/Matadouro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5" w:history="1">
        <w:r w:rsidR="009A0021" w:rsidRPr="00DE61DA">
          <w:rPr>
            <w:rStyle w:val="Hiperligao"/>
            <w:rFonts w:asciiTheme="minorHAnsi" w:hAnsiTheme="minorHAnsi"/>
          </w:rPr>
          <w:t>A5.3.3 Eliminação ou valorização de carcaças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6" w:history="1">
        <w:r w:rsidR="009A0021" w:rsidRPr="00DE61DA">
          <w:rPr>
            <w:rStyle w:val="Hiperligao"/>
            <w:rFonts w:asciiTheme="minorHAnsi" w:hAnsiTheme="minorHAnsi"/>
          </w:rPr>
          <w:t>A5.3.4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7" w:history="1">
        <w:r w:rsidR="009A0021" w:rsidRPr="00DE61DA">
          <w:rPr>
            <w:rStyle w:val="Hiperligao"/>
            <w:rFonts w:asciiTheme="minorHAnsi" w:hAnsiTheme="minorHAnsi"/>
          </w:rPr>
          <w:t>A5.3.5 Outras atividades industriais não especificadas nos pontos anteriores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8" w:history="1">
        <w:r w:rsidR="009A0021" w:rsidRPr="00DE61DA">
          <w:rPr>
            <w:rStyle w:val="Hiperligao"/>
            <w:rFonts w:asciiTheme="minorHAnsi" w:hAnsiTheme="minorHAnsi"/>
          </w:rPr>
          <w:t>A6 ANEXOS – INFORMAÇÃO GERAL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39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_Toc150248539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0" w:history="1">
        <w:r w:rsidR="009A0021" w:rsidRPr="00DE61DA">
          <w:rPr>
            <w:rStyle w:val="Hiperligao"/>
            <w:rFonts w:asciiTheme="minorHAnsi" w:hAnsiTheme="minorHAnsi"/>
          </w:rPr>
          <w:t>B1 COMBUSTÍVEIS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1" w:history="1">
        <w:r w:rsidR="009A0021" w:rsidRPr="00DE61DA">
          <w:rPr>
            <w:rStyle w:val="Hiperligao"/>
            <w:rFonts w:asciiTheme="minorHAnsi" w:hAnsiTheme="minorHAnsi"/>
            <w:noProof/>
          </w:rPr>
          <w:t>B1.1 Parque de armazenamento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2" w:history="1">
        <w:r w:rsidR="009A0021" w:rsidRPr="00DE61DA">
          <w:rPr>
            <w:rStyle w:val="Hiperligao"/>
            <w:rFonts w:asciiTheme="minorHAnsi" w:hAnsiTheme="minorHAnsi"/>
            <w:noProof/>
          </w:rPr>
          <w:t>B1.2 Consumos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3" w:history="1">
        <w:r w:rsidR="009A0021" w:rsidRPr="00DE61DA">
          <w:rPr>
            <w:rStyle w:val="Hiperligao"/>
            <w:rFonts w:asciiTheme="minorHAnsi" w:hAnsiTheme="minorHAnsi"/>
            <w:noProof/>
          </w:rPr>
          <w:t>B1.3 Energia consumida e produzida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4" w:history="1">
        <w:r w:rsidR="009A0021" w:rsidRPr="00DE61DA">
          <w:rPr>
            <w:rStyle w:val="Hiperligao"/>
            <w:rFonts w:asciiTheme="minorHAnsi" w:hAnsiTheme="minorHAnsi"/>
            <w:noProof/>
          </w:rPr>
          <w:t>B1.4 Medidas de racionalização energética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5" w:history="1">
        <w:r w:rsidR="009A0021" w:rsidRPr="00DE61DA">
          <w:rPr>
            <w:rStyle w:val="Hiperligao"/>
            <w:rFonts w:asciiTheme="minorHAnsi" w:hAnsiTheme="minorHAnsi"/>
          </w:rPr>
          <w:t>B2 MATÉRIAS-PRIMAS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6" w:history="1">
        <w:r w:rsidR="009A0021" w:rsidRPr="00DE61DA">
          <w:rPr>
            <w:rStyle w:val="Hiperligao"/>
            <w:rFonts w:asciiTheme="minorHAnsi" w:hAnsiTheme="minorHAnsi"/>
            <w:noProof/>
          </w:rPr>
          <w:t>B2.1 Matérias-primas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7" w:history="1">
        <w:r w:rsidR="009A0021" w:rsidRPr="00DE61DA">
          <w:rPr>
            <w:rStyle w:val="Hiperligao"/>
            <w:rFonts w:asciiTheme="minorHAnsi" w:hAnsiTheme="minorHAnsi"/>
            <w:noProof/>
          </w:rPr>
          <w:t>B2.2 Consumos de matérias-primas não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8" w:history="1">
        <w:r w:rsidR="009A0021" w:rsidRPr="00DE61DA">
          <w:rPr>
            <w:rStyle w:val="Hiperligao"/>
            <w:rFonts w:asciiTheme="minorHAnsi" w:hAnsiTheme="minorHAnsi"/>
          </w:rPr>
          <w:t>B3 ÁGUAS DE ABASTECIMENTO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9" w:history="1">
        <w:r w:rsidR="009A0021" w:rsidRPr="00DE61DA">
          <w:rPr>
            <w:rStyle w:val="Hiperligao"/>
            <w:rFonts w:asciiTheme="minorHAnsi" w:hAnsiTheme="minorHAnsi"/>
            <w:noProof/>
          </w:rPr>
          <w:t>B3.1 Origens e consumos de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0" w:history="1">
        <w:r w:rsidR="009A0021" w:rsidRPr="00DE61DA">
          <w:rPr>
            <w:rStyle w:val="Hiperligao"/>
            <w:rFonts w:asciiTheme="minorHAnsi" w:hAnsiTheme="minorHAnsi"/>
            <w:noProof/>
          </w:rPr>
          <w:t>B3.2 Captações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1" w:history="1">
        <w:r w:rsidR="009A0021" w:rsidRPr="00DE61DA">
          <w:rPr>
            <w:rStyle w:val="Hiperligao"/>
            <w:rFonts w:asciiTheme="minorHAnsi" w:hAnsiTheme="minorHAnsi"/>
            <w:noProof/>
          </w:rPr>
          <w:t>B3.3 Tratamento da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2" w:history="1">
        <w:r w:rsidR="009A0021" w:rsidRPr="00DE61DA">
          <w:rPr>
            <w:rStyle w:val="Hiperligao"/>
            <w:rFonts w:asciiTheme="minorHAnsi" w:hAnsiTheme="minorHAnsi"/>
            <w:noProof/>
          </w:rPr>
          <w:t>B3.4 Medidas de racionalização dos consumos de água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3" w:history="1">
        <w:r w:rsidR="009A0021" w:rsidRPr="00DE61DA">
          <w:rPr>
            <w:rStyle w:val="Hiperligao"/>
            <w:rFonts w:asciiTheme="minorHAnsi" w:hAnsiTheme="minorHAnsi"/>
          </w:rPr>
          <w:t>B4 ANEXOS - CONSUMOS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4" w:history="1">
        <w:r w:rsidR="009A0021" w:rsidRPr="00DE61DA">
          <w:rPr>
            <w:rStyle w:val="Hiperligao"/>
            <w:rFonts w:asciiTheme="minorHAnsi" w:hAnsiTheme="minorHAnsi"/>
            <w:noProof/>
          </w:rPr>
          <w:t>B4.1 Combustíveis/energia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5" w:history="1">
        <w:r w:rsidR="009A0021" w:rsidRPr="00DE61DA">
          <w:rPr>
            <w:rStyle w:val="Hiperligao"/>
            <w:rFonts w:asciiTheme="minorHAnsi" w:hAnsiTheme="minorHAnsi"/>
            <w:noProof/>
          </w:rPr>
          <w:t>B4.2 Matérias-primas e/ou subsidiárias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6" w:history="1">
        <w:r w:rsidR="009A0021" w:rsidRPr="00DE61DA">
          <w:rPr>
            <w:rStyle w:val="Hiperligao"/>
            <w:rFonts w:asciiTheme="minorHAnsi" w:hAnsiTheme="minorHAnsi"/>
            <w:noProof/>
          </w:rPr>
          <w:t>B4.3 Águas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5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_Toc150248557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8" w:history="1">
        <w:r w:rsidR="009A0021" w:rsidRPr="00DE61DA">
          <w:rPr>
            <w:rStyle w:val="Hiperligao"/>
            <w:rFonts w:asciiTheme="minorHAnsi" w:hAnsiTheme="minorHAnsi"/>
          </w:rPr>
          <w:t>C1 FONTES PONTUAIS COM POTÊNCIA TÉRMICA SUPERIOR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9" w:history="1">
        <w:r w:rsidR="009A0021" w:rsidRPr="00DE61DA">
          <w:rPr>
            <w:rStyle w:val="Hiperligao"/>
            <w:rFonts w:asciiTheme="minorHAnsi" w:hAnsiTheme="minorHAnsi"/>
            <w:noProof/>
          </w:rPr>
          <w:t>C1.1 Identificação e caracterização das fontes fixas de emissão de poluentes para o ar (chaminé)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0" w:history="1">
        <w:r w:rsidR="009A0021" w:rsidRPr="00DE61DA">
          <w:rPr>
            <w:rStyle w:val="Hiperligao"/>
            <w:rFonts w:asciiTheme="minorHAnsi" w:hAnsiTheme="minorHAnsi"/>
            <w:noProof/>
          </w:rPr>
          <w:t>C1.2 Características das monitorizações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1" w:history="1">
        <w:r w:rsidR="009A0021" w:rsidRPr="00DE61DA">
          <w:rPr>
            <w:rStyle w:val="Hiperligao"/>
            <w:rFonts w:asciiTheme="minorHAnsi" w:hAnsiTheme="minorHAnsi"/>
          </w:rPr>
          <w:t>C2 FONTES PONTUAIS COM POTÊNCIA TÉRMICA INFERIOR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2" w:history="1">
        <w:r w:rsidR="009A0021" w:rsidRPr="00DE61DA">
          <w:rPr>
            <w:rStyle w:val="Hiperligao"/>
            <w:rFonts w:asciiTheme="minorHAnsi" w:hAnsiTheme="minorHAnsi"/>
            <w:noProof/>
          </w:rPr>
          <w:t>C2.1 Identificação e caracterização das fontes pontuais (&lt; 200 KWt)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3" w:history="1">
        <w:r w:rsidR="009A0021" w:rsidRPr="00DE61DA">
          <w:rPr>
            <w:rStyle w:val="Hiperligao"/>
            <w:rFonts w:asciiTheme="minorHAnsi" w:hAnsiTheme="minorHAnsi"/>
          </w:rPr>
          <w:t>C3 FONTES DIFUSAS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4" w:history="1">
        <w:r w:rsidR="009A0021" w:rsidRPr="00DE61DA">
          <w:rPr>
            <w:rStyle w:val="Hiperligao"/>
            <w:rFonts w:asciiTheme="minorHAnsi" w:hAnsiTheme="minorHAnsi"/>
            <w:noProof/>
          </w:rPr>
          <w:t>C3.1 Identificação e caracterização das fontes difusas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5" w:history="1">
        <w:r w:rsidR="009A0021" w:rsidRPr="00DE61DA">
          <w:rPr>
            <w:rStyle w:val="Hiperligao"/>
            <w:rFonts w:asciiTheme="minorHAnsi" w:hAnsiTheme="minorHAnsi"/>
          </w:rPr>
          <w:t>C4 ODORES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6" w:history="1">
        <w:r w:rsidR="009A0021" w:rsidRPr="00DE61DA">
          <w:rPr>
            <w:rStyle w:val="Hiperligao"/>
            <w:rFonts w:asciiTheme="minorHAnsi" w:hAnsiTheme="minorHAnsi"/>
            <w:noProof/>
          </w:rPr>
          <w:t>C4.1 Identificação e caracterização das fontes de odores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7" w:history="1">
        <w:r w:rsidR="009A0021" w:rsidRPr="00DE61DA">
          <w:rPr>
            <w:rStyle w:val="Hiperligao"/>
            <w:rFonts w:asciiTheme="minorHAnsi" w:hAnsiTheme="minorHAnsi"/>
          </w:rPr>
          <w:t>C5 ANEXOS – EMISSÕES PARA A ATMOSFERA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6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9" w:history="1">
        <w:r w:rsidR="009A0021" w:rsidRPr="00DE61DA">
          <w:rPr>
            <w:rStyle w:val="Hiperligao"/>
            <w:rFonts w:asciiTheme="minorHAnsi" w:hAnsiTheme="minorHAnsi"/>
          </w:rPr>
          <w:t xml:space="preserve">D1 EQUIPAMENTOS </w:t>
        </w:r>
        <w:bookmarkStart w:id="0" w:name="_Hlk170895623"/>
        <w:r w:rsidR="009A0021" w:rsidRPr="00DE61DA">
          <w:rPr>
            <w:rStyle w:val="Hiperligao"/>
            <w:rFonts w:asciiTheme="minorHAnsi" w:hAnsiTheme="minorHAnsi"/>
          </w:rPr>
          <w:t>QUE CONTÊM GASES FLUORADOS</w:t>
        </w:r>
        <w:bookmarkEnd w:id="0"/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0" w:history="1">
        <w:r w:rsidR="009A0021" w:rsidRPr="00DE61DA">
          <w:rPr>
            <w:rStyle w:val="Hiperligao"/>
            <w:rFonts w:asciiTheme="minorHAnsi" w:hAnsiTheme="minorHAnsi"/>
          </w:rPr>
          <w:t xml:space="preserve">D2 </w:t>
        </w:r>
        <w:bookmarkStart w:id="1" w:name="_Hlk170895632"/>
        <w:r w:rsidR="009A0021" w:rsidRPr="00DE61DA">
          <w:rPr>
            <w:rStyle w:val="Hiperligao"/>
            <w:rFonts w:asciiTheme="minorHAnsi" w:hAnsiTheme="minorHAnsi"/>
          </w:rPr>
          <w:t>EQUIPAMENTOS QUE CONTÊM SUBSTÂNCIAS QUE EMPOBRECEM A CAMADA DO OZONO</w:t>
        </w:r>
        <w:bookmarkEnd w:id="1"/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1" w:history="1">
        <w:r w:rsidR="009A0021" w:rsidRPr="00DE61DA">
          <w:rPr>
            <w:rStyle w:val="Hiperligao"/>
            <w:rFonts w:asciiTheme="minorHAnsi" w:hAnsiTheme="minorHAnsi"/>
          </w:rPr>
          <w:t>D3 ANEXOS – EQUIPAMENTOS QUE CONTÊM GASES FLUORADOS OU QUE CONTÊM SUBSTÂNCIAS QUE EMPOBRECEM A CAMADA DO OZONO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72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_Toc150248572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3" w:history="1">
        <w:r w:rsidR="009A0021" w:rsidRPr="00DE61DA">
          <w:rPr>
            <w:rStyle w:val="Hiperligao"/>
            <w:rFonts w:asciiTheme="minorHAnsi" w:hAnsiTheme="minorHAnsi"/>
          </w:rPr>
          <w:t>E1 DESCARGA DE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4" w:history="1">
        <w:r w:rsidR="009A0021" w:rsidRPr="00DE61DA">
          <w:rPr>
            <w:rStyle w:val="Hiperligao"/>
            <w:rFonts w:asciiTheme="minorHAnsi" w:hAnsiTheme="minorHAnsi"/>
            <w:noProof/>
          </w:rPr>
          <w:t>E.1 Identificação e caracterização dos pontos de descarga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5" w:history="1">
        <w:r w:rsidR="009A0021" w:rsidRPr="00DE61DA">
          <w:rPr>
            <w:rStyle w:val="Hiperligao"/>
            <w:rFonts w:asciiTheme="minorHAnsi" w:hAnsiTheme="minorHAnsi"/>
          </w:rPr>
          <w:t>E2 TRATAMENTO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6" w:history="1">
        <w:r w:rsidR="009A0021" w:rsidRPr="00DE61DA">
          <w:rPr>
            <w:rStyle w:val="Hiperligao"/>
            <w:rFonts w:asciiTheme="minorHAnsi" w:hAnsiTheme="minorHAnsi"/>
            <w:noProof/>
          </w:rPr>
          <w:t>E.2 Linhas de tratamento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7" w:history="1">
        <w:r w:rsidR="009A0021" w:rsidRPr="00DE61DA">
          <w:rPr>
            <w:rStyle w:val="Hiperligao"/>
            <w:rFonts w:asciiTheme="minorHAnsi" w:hAnsiTheme="minorHAnsi"/>
          </w:rPr>
          <w:t>E3 CARACTERIZAÇÃO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8" w:history="1">
        <w:r w:rsidR="009A0021" w:rsidRPr="00DE61DA">
          <w:rPr>
            <w:rStyle w:val="Hiperligao"/>
            <w:rFonts w:asciiTheme="minorHAnsi" w:hAnsiTheme="minorHAnsi"/>
            <w:noProof/>
          </w:rPr>
          <w:t>E.3 Caracterização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9" w:history="1">
        <w:r w:rsidR="009A0021" w:rsidRPr="00DE61DA">
          <w:rPr>
            <w:rStyle w:val="Hiperligao"/>
            <w:rFonts w:asciiTheme="minorHAnsi" w:hAnsiTheme="minorHAnsi"/>
          </w:rPr>
          <w:t>E4 REUTILIZAÇÃO DE ÁGUAS RESIDUAIS TRATADAS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0" w:history="1">
        <w:r w:rsidR="009A0021" w:rsidRPr="00DE61DA">
          <w:rPr>
            <w:rStyle w:val="Hiperligao"/>
            <w:rFonts w:asciiTheme="minorHAnsi" w:hAnsiTheme="minorHAnsi"/>
            <w:noProof/>
          </w:rPr>
          <w:t>E.4 Reutilização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1" w:history="1">
        <w:r w:rsidR="009A0021" w:rsidRPr="00DE61DA">
          <w:rPr>
            <w:rStyle w:val="Hiperligao"/>
            <w:rFonts w:asciiTheme="minorHAnsi" w:hAnsiTheme="minorHAnsi"/>
          </w:rPr>
          <w:t>E5 ANEXOS –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2" w:history="1">
        <w:r w:rsidR="009A0021" w:rsidRPr="00DE61DA">
          <w:rPr>
            <w:rStyle w:val="Hiperligao"/>
            <w:rFonts w:asciiTheme="minorHAnsi" w:hAnsiTheme="minorHAnsi"/>
            <w:noProof/>
          </w:rPr>
          <w:t>E.5 Dados gerais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3" w:history="1">
        <w:r w:rsidR="009A0021" w:rsidRPr="00DE61DA">
          <w:rPr>
            <w:rStyle w:val="Hiperligao"/>
            <w:rFonts w:asciiTheme="minorHAnsi" w:hAnsiTheme="minorHAnsi"/>
            <w:noProof/>
          </w:rPr>
          <w:t>E.6 Descarga para águas de superfície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4" w:history="1">
        <w:r w:rsidR="009A0021" w:rsidRPr="00DE61DA">
          <w:rPr>
            <w:rStyle w:val="Hiperligao"/>
            <w:rFonts w:asciiTheme="minorHAnsi" w:hAnsiTheme="minorHAnsi"/>
            <w:noProof/>
          </w:rPr>
          <w:t>E.7 Descarga para solos/águas subterrâneas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5" w:history="1">
        <w:r w:rsidR="009A0021" w:rsidRPr="00DE61DA">
          <w:rPr>
            <w:rStyle w:val="Hiperligao"/>
            <w:rFonts w:asciiTheme="minorHAnsi" w:hAnsiTheme="minorHAnsi"/>
            <w:noProof/>
          </w:rPr>
          <w:t>E.8 Descarga para sistemas coletivos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86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_Toc150248586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7" w:history="1">
        <w:r w:rsidR="009A0021" w:rsidRPr="00DE61DA">
          <w:rPr>
            <w:rStyle w:val="Hiperligao"/>
            <w:rFonts w:asciiTheme="minorHAnsi" w:hAnsiTheme="minorHAnsi"/>
          </w:rPr>
          <w:t>F1 IDENTIFICAÇÃO DAS ETAPAS DO PROCESSO GERADORAS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8" w:history="1">
        <w:r w:rsidR="009A0021" w:rsidRPr="00DE61DA">
          <w:rPr>
            <w:rStyle w:val="Hiperligao"/>
            <w:rFonts w:asciiTheme="minorHAnsi" w:hAnsiTheme="minorHAnsi"/>
            <w:noProof/>
          </w:rPr>
          <w:t>F1.1 Identificação dos resíduos produzidos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32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9" w:history="1">
        <w:r w:rsidR="009A0021" w:rsidRPr="00DE61DA">
          <w:rPr>
            <w:rStyle w:val="Hiperligao"/>
            <w:rFonts w:asciiTheme="minorHAnsi" w:hAnsiTheme="minorHAnsi"/>
            <w:noProof/>
          </w:rPr>
          <w:t>F1.2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33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0" w:history="1">
        <w:r w:rsidR="009A0021" w:rsidRPr="00DE61DA">
          <w:rPr>
            <w:rStyle w:val="Hiperligao"/>
            <w:rFonts w:asciiTheme="minorHAnsi" w:hAnsiTheme="minorHAnsi"/>
          </w:rPr>
          <w:t>F2 PRODUÇÃO DE LAMAS DE DEPURAÇÃO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1" w:history="1">
        <w:r w:rsidR="009A0021" w:rsidRPr="00DE61DA">
          <w:rPr>
            <w:rStyle w:val="Hiperligao"/>
            <w:rFonts w:asciiTheme="minorHAnsi" w:hAnsiTheme="minorHAnsi"/>
            <w:noProof/>
          </w:rPr>
          <w:t>F2.1 Produtor de lamas de depuração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2" w:history="1">
        <w:r w:rsidR="009A0021" w:rsidRPr="00DE61DA">
          <w:rPr>
            <w:rStyle w:val="Hiperligao"/>
            <w:rFonts w:asciiTheme="minorHAnsi" w:hAnsiTheme="minorHAnsi"/>
          </w:rPr>
          <w:t>F3 ANEXOS -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3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4" w:history="1">
        <w:r w:rsidR="009A0021" w:rsidRPr="00DE61DA">
          <w:rPr>
            <w:rStyle w:val="Hiperligao"/>
            <w:rFonts w:asciiTheme="minorHAnsi" w:hAnsiTheme="minorHAnsi"/>
          </w:rPr>
          <w:t>G1 EQUIPAMENTOS GERADORES DE RUÍDO E VIBRAÇÕES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5" w:history="1">
        <w:r w:rsidR="009A0021" w:rsidRPr="00DE61DA">
          <w:rPr>
            <w:rStyle w:val="Hiperligao"/>
            <w:rFonts w:asciiTheme="minorHAnsi" w:hAnsiTheme="minorHAnsi"/>
            <w:noProof/>
          </w:rPr>
          <w:t>G1.1 Identificação das etapas de processo / equipamentos geradores de ruído e vibrações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6" w:history="1">
        <w:r w:rsidR="009A0021" w:rsidRPr="00DE61DA">
          <w:rPr>
            <w:rStyle w:val="Hiperligao"/>
            <w:rFonts w:asciiTheme="minorHAnsi" w:hAnsiTheme="minorHAnsi"/>
            <w:noProof/>
          </w:rPr>
          <w:t>G1.2 Caracterização qualitativa do ruído gerado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7" w:history="1">
        <w:r w:rsidR="009A0021" w:rsidRPr="00DE61DA">
          <w:rPr>
            <w:rStyle w:val="Hiperligao"/>
            <w:rFonts w:asciiTheme="minorHAnsi" w:hAnsiTheme="minorHAnsi"/>
          </w:rPr>
          <w:t>G2 ANEXOS - RUÍDO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8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9" w:history="1">
        <w:r w:rsidR="009A0021" w:rsidRPr="00DE61DA">
          <w:rPr>
            <w:rStyle w:val="Hiperligao"/>
            <w:rFonts w:asciiTheme="minorHAnsi" w:hAnsiTheme="minorHAnsi"/>
          </w:rPr>
          <w:t>H1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0" w:history="1">
        <w:r w:rsidR="009A0021" w:rsidRPr="00DE61DA">
          <w:rPr>
            <w:rStyle w:val="Hiperligao"/>
            <w:rFonts w:asciiTheme="minorHAnsi" w:hAnsiTheme="minorHAnsi"/>
            <w:noProof/>
          </w:rPr>
          <w:t>H1.1 Identificação dos efluentes pecuários (ep) e subprodutos animais (spa) gerados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1" w:history="1">
        <w:r w:rsidR="009A0021" w:rsidRPr="00DE61DA">
          <w:rPr>
            <w:rStyle w:val="Hiperligao"/>
            <w:rFonts w:asciiTheme="minorHAnsi" w:hAnsiTheme="minorHAnsi"/>
            <w:noProof/>
          </w:rPr>
          <w:t>H1.2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2" w:history="1">
        <w:r w:rsidR="009A0021" w:rsidRPr="00DE61DA">
          <w:rPr>
            <w:rStyle w:val="Hiperligao"/>
            <w:rFonts w:asciiTheme="minorHAnsi" w:hAnsiTheme="minorHAnsi"/>
          </w:rPr>
          <w:t>H2 ANEXOS -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3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4" w:history="1">
        <w:r w:rsidR="009A0021" w:rsidRPr="00DE61DA">
          <w:rPr>
            <w:rStyle w:val="Hiperligao"/>
            <w:rFonts w:asciiTheme="minorHAnsi" w:hAnsiTheme="minorHAnsi"/>
          </w:rPr>
          <w:t>I1 COMÉRCIO EUROPEU DE LICENÇAS DE EMISSÃO DE GASES COM EFEITO DE ESTUFA - CELE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5" w:history="1">
        <w:r w:rsidR="009A0021" w:rsidRPr="00DE61DA">
          <w:rPr>
            <w:rStyle w:val="Hiperligao"/>
            <w:rFonts w:asciiTheme="minorHAnsi" w:hAnsiTheme="minorHAnsi"/>
          </w:rPr>
          <w:t>I2 PREVENÇÃO DE ACIDENTES GRAVES QUE ENVOLVAM SUBSTÂNCIAS PERIGOSAS (PAG)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6" w:history="1">
        <w:r w:rsidR="009A0021" w:rsidRPr="00DE61DA">
          <w:rPr>
            <w:rStyle w:val="Hiperligao"/>
            <w:rFonts w:asciiTheme="minorHAnsi" w:hAnsiTheme="minorHAnsi"/>
          </w:rPr>
          <w:t>I3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7" w:history="1">
        <w:r w:rsidR="009A0021" w:rsidRPr="00DE61DA">
          <w:rPr>
            <w:rStyle w:val="Hiperligao"/>
            <w:rFonts w:asciiTheme="minorHAnsi" w:hAnsiTheme="minorHAnsi"/>
          </w:rPr>
          <w:t>I4 ANEXOS – OUTROS REGIMES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8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9" w:history="1">
        <w:r w:rsidR="009A0021" w:rsidRPr="00DE61DA">
          <w:rPr>
            <w:rStyle w:val="Hiperligao"/>
            <w:rFonts w:asciiTheme="minorHAnsi" w:hAnsiTheme="minorHAnsi"/>
          </w:rPr>
          <w:t>J1 MELHORES TÉNICAS DISPONÍVEIS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0" w:history="1">
        <w:r w:rsidR="009A0021" w:rsidRPr="00DE61DA">
          <w:rPr>
            <w:rStyle w:val="Hiperligao"/>
            <w:rFonts w:asciiTheme="minorHAnsi" w:hAnsiTheme="minorHAnsi"/>
          </w:rPr>
          <w:t>J2 RELATÓRIO DE BASE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1" w:history="1">
        <w:r w:rsidR="009A0021" w:rsidRPr="00DE61DA">
          <w:rPr>
            <w:rStyle w:val="Hiperligao"/>
            <w:rFonts w:asciiTheme="minorHAnsi" w:hAnsiTheme="minorHAnsi"/>
          </w:rPr>
          <w:t>J3 CESSAÇÃO DA ATIVIDADE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2" w:history="1">
        <w:r w:rsidR="009A0021" w:rsidRPr="00DE61DA">
          <w:rPr>
            <w:rStyle w:val="Hiperligao"/>
            <w:rFonts w:asciiTheme="minorHAnsi" w:hAnsiTheme="minorHAnsi"/>
          </w:rPr>
          <w:t>J4 GARANTIA FINANCEIRA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3" w:history="1">
        <w:r w:rsidR="009A0021" w:rsidRPr="00DE61DA">
          <w:rPr>
            <w:rStyle w:val="Hiperligao"/>
            <w:rFonts w:asciiTheme="minorHAnsi" w:hAnsiTheme="minorHAnsi"/>
          </w:rPr>
          <w:t>J5 RESUMO NÃO TÉCNICO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872DE" w:rsidRPr="00DE61DA" w:rsidRDefault="0002480D" w:rsidP="009A0021">
      <w:pPr>
        <w:tabs>
          <w:tab w:val="right" w:leader="dot" w:pos="9498"/>
        </w:tabs>
        <w:ind w:right="142"/>
        <w:jc w:val="center"/>
        <w:rPr>
          <w:rFonts w:asciiTheme="minorHAnsi" w:hAnsiTheme="minorHAnsi" w:cstheme="minorHAnsi"/>
          <w:b/>
          <w:noProof/>
        </w:rPr>
      </w:pPr>
      <w:r w:rsidRPr="00DE61DA">
        <w:rPr>
          <w:rFonts w:asciiTheme="minorHAnsi" w:hAnsiTheme="minorHAnsi" w:cstheme="minorHAnsi"/>
          <w:noProof/>
          <w:color w:val="2E4B9E"/>
        </w:rPr>
        <w:fldChar w:fldCharType="end"/>
      </w:r>
    </w:p>
    <w:p w:rsidR="009872DE" w:rsidRPr="00FB4380" w:rsidRDefault="009872DE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:rsidR="00CA7D6C" w:rsidRPr="00FB4380" w:rsidRDefault="00CA7D6C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:rsidR="006232BF" w:rsidRPr="00FF4B96" w:rsidRDefault="00435BE6" w:rsidP="00FF4B96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FF0000"/>
          <w:sz w:val="26"/>
          <w:szCs w:val="26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 xml:space="preserve">Índice de </w:t>
      </w:r>
      <w:r w:rsidR="0048640F"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>Quadros</w:t>
      </w:r>
    </w:p>
    <w:p w:rsidR="009A0021" w:rsidRPr="00DE61DA" w:rsidRDefault="001C02F8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"quadros;2;Parte A;1" </w:instrText>
      </w:r>
      <w:r w:rsidRPr="00DE61DA">
        <w:rPr>
          <w:sz w:val="20"/>
        </w:rPr>
        <w:fldChar w:fldCharType="separate"/>
      </w:r>
      <w:hyperlink w:anchor="_Toc150248614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_Toc150248614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5" w:history="1">
        <w:r w:rsidR="009A0021" w:rsidRPr="00DE61DA">
          <w:rPr>
            <w:rStyle w:val="Hiperligao"/>
            <w:rFonts w:asciiTheme="minorHAnsi" w:hAnsiTheme="minorHAnsi"/>
          </w:rPr>
          <w:t xml:space="preserve">Quadro QA1: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Condicionalismos caso a instalação esteja inserida em alguma área com estatuto específico (num raio ≤1 km)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6" w:history="1">
        <w:r w:rsidR="009A0021" w:rsidRPr="00DE61DA">
          <w:rPr>
            <w:rStyle w:val="Hiperligao"/>
            <w:rFonts w:asciiTheme="minorHAnsi" w:hAnsiTheme="minorHAnsi"/>
          </w:rPr>
          <w:t xml:space="preserve">Quadro QA2: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códigos CA das atrividades desenvolvidas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7" w:history="1">
        <w:r w:rsidR="009A0021" w:rsidRPr="00DE61DA">
          <w:rPr>
            <w:rStyle w:val="Hiperligao"/>
            <w:rFonts w:asciiTheme="minorHAnsi" w:hAnsiTheme="minorHAnsi"/>
          </w:rPr>
          <w:t xml:space="preserve">Quadro QA3: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atividades PCIP desenvolvidas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8" w:history="1">
        <w:r w:rsidR="009A0021" w:rsidRPr="00DE61DA">
          <w:rPr>
            <w:rStyle w:val="Hiperligao"/>
            <w:rFonts w:asciiTheme="minorHAnsi" w:hAnsiTheme="minorHAnsi"/>
          </w:rPr>
          <w:t xml:space="preserve">Quadro QA4: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Capacidade Instalada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9" w:history="1">
        <w:r w:rsidR="009A0021" w:rsidRPr="00DE61DA">
          <w:rPr>
            <w:rStyle w:val="Hiperligao"/>
            <w:rFonts w:asciiTheme="minorHAnsi" w:hAnsiTheme="minorHAnsi"/>
          </w:rPr>
          <w:t xml:space="preserve">Quadro QA5: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Principais Produtos Consumidos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0" w:history="1">
        <w:r w:rsidR="009A0021" w:rsidRPr="00DE61DA">
          <w:rPr>
            <w:rStyle w:val="Hiperligao"/>
            <w:rFonts w:asciiTheme="minorHAnsi" w:hAnsiTheme="minorHAnsi"/>
          </w:rPr>
          <w:t xml:space="preserve">Quadro QA6: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Produtos ou Gamas de Produtos Finais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1" w:history="1">
        <w:r w:rsidR="009A0021" w:rsidRPr="00DE61DA">
          <w:rPr>
            <w:rStyle w:val="Hiperligao"/>
            <w:rFonts w:asciiTheme="minorHAnsi" w:hAnsiTheme="minorHAnsi"/>
          </w:rPr>
          <w:t xml:space="preserve">Quadro QA7: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Matadouros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2" w:history="1">
        <w:r w:rsidR="009A0021" w:rsidRPr="00DE61DA">
          <w:rPr>
            <w:rStyle w:val="Hiperligao"/>
            <w:rFonts w:asciiTheme="minorHAnsi" w:hAnsiTheme="minorHAnsi"/>
          </w:rPr>
          <w:t xml:space="preserve">Quadro QA8: </w:t>
        </w:r>
        <w:r w:rsidR="009A0021" w:rsidRPr="00DE61DA">
          <w:rPr>
            <w:rStyle w:val="Hiperligao"/>
            <w:rFonts w:asciiTheme="minorHAnsi" w:hAnsiTheme="minorHAnsi"/>
            <w:b w:val="0"/>
          </w:rPr>
          <w:t>Eliminação ou valorização de carcaças e subprodutos animais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3" w:history="1">
        <w:r w:rsidR="009A0021" w:rsidRPr="00DE61DA">
          <w:rPr>
            <w:rStyle w:val="Hiperligao"/>
            <w:rFonts w:asciiTheme="minorHAnsi" w:hAnsiTheme="minorHAnsi"/>
          </w:rPr>
          <w:t xml:space="preserve">Quadro QA9: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admitidos e operações de eliminação ou valorização efetuados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4" w:history="1">
        <w:r w:rsidR="009A0021" w:rsidRPr="00DE61DA">
          <w:rPr>
            <w:rStyle w:val="Hiperligao"/>
            <w:rFonts w:asciiTheme="minorHAnsi" w:hAnsiTheme="minorHAnsi"/>
          </w:rPr>
          <w:t xml:space="preserve">Quadro QA10: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Descrição das operações de gestão, respetivos produtos finais e resíduos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5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6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7" w:history="1">
        <w:r w:rsidR="009A0021" w:rsidRPr="00DE61DA">
          <w:rPr>
            <w:rStyle w:val="Hiperligao"/>
            <w:rFonts w:asciiTheme="minorHAnsi" w:hAnsiTheme="minorHAnsi"/>
          </w:rPr>
          <w:t xml:space="preserve">Quadro QA12: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Não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8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9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0" w:history="1">
        <w:r w:rsidR="009A0021" w:rsidRPr="00DE61DA">
          <w:rPr>
            <w:rStyle w:val="Hiperligao"/>
            <w:rFonts w:asciiTheme="minorHAnsi" w:hAnsiTheme="minorHAnsi"/>
          </w:rPr>
          <w:t xml:space="preserve">Quadro QA14: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Não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31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_Toc150248631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2" w:history="1">
        <w:r w:rsidR="009A0021" w:rsidRPr="00DE61DA">
          <w:rPr>
            <w:rStyle w:val="Hiperligao"/>
            <w:rFonts w:asciiTheme="minorHAnsi" w:hAnsiTheme="minorHAnsi"/>
          </w:rPr>
          <w:t xml:space="preserve">Quadro QB1: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 de armazenamento de combustíveis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3" w:history="1">
        <w:r w:rsidR="009A0021" w:rsidRPr="00DE61DA">
          <w:rPr>
            <w:rStyle w:val="Hiperligao"/>
            <w:rFonts w:asciiTheme="minorHAnsi" w:hAnsiTheme="minorHAnsi"/>
          </w:rPr>
          <w:t xml:space="preserve">Quadro QB2: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Combustíveis ou tipos de energia utilizados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4" w:history="1">
        <w:r w:rsidR="009A0021" w:rsidRPr="00DE61DA">
          <w:rPr>
            <w:rStyle w:val="Hiperligao"/>
            <w:rFonts w:asciiTheme="minorHAnsi" w:hAnsiTheme="minorHAnsi"/>
          </w:rPr>
          <w:t xml:space="preserve">Quadro QB3: </w:t>
        </w:r>
        <w:r w:rsidR="009A0021" w:rsidRPr="00DE61DA">
          <w:rPr>
            <w:rStyle w:val="Hiperligao"/>
            <w:rFonts w:asciiTheme="minorHAnsi" w:hAnsiTheme="minorHAnsi"/>
            <w:b w:val="0"/>
          </w:rPr>
          <w:t>Tipos de energia ou produtos energéticos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5" w:history="1">
        <w:r w:rsidR="009A0021" w:rsidRPr="00DE61DA">
          <w:rPr>
            <w:rStyle w:val="Hiperligao"/>
            <w:rFonts w:asciiTheme="minorHAnsi" w:hAnsiTheme="minorHAnsi"/>
          </w:rPr>
          <w:t xml:space="preserve">Quadro QB4: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de matérias-primas perigosas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6" w:history="1">
        <w:r w:rsidR="009A0021" w:rsidRPr="00DE61DA">
          <w:rPr>
            <w:rStyle w:val="Hiperligao"/>
            <w:rFonts w:asciiTheme="minorHAnsi" w:hAnsiTheme="minorHAnsi"/>
          </w:rPr>
          <w:t xml:space="preserve">Quadro QB5: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Matérias-primas ou subsidiárias perigosas 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7" w:history="1">
        <w:r w:rsidR="009A0021" w:rsidRPr="00DE61DA">
          <w:rPr>
            <w:rStyle w:val="Hiperligao"/>
            <w:rFonts w:asciiTheme="minorHAnsi" w:hAnsiTheme="minorHAnsi"/>
          </w:rPr>
          <w:t xml:space="preserve">Quadro QB6: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matérias primas e/ou subsidiárias não perigosas consumidas*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8" w:history="1">
        <w:r w:rsidR="009A0021" w:rsidRPr="00DE61DA">
          <w:rPr>
            <w:rStyle w:val="Hiperligao"/>
            <w:rFonts w:asciiTheme="minorHAnsi" w:hAnsiTheme="minorHAnsi"/>
          </w:rPr>
          <w:t xml:space="preserve">Quadro QB7: </w:t>
        </w:r>
        <w:r w:rsidR="009A0021" w:rsidRPr="00DE61DA">
          <w:rPr>
            <w:rStyle w:val="Hiperligao"/>
            <w:rFonts w:asciiTheme="minorHAnsi" w:hAnsiTheme="minorHAnsi"/>
            <w:b w:val="0"/>
          </w:rPr>
          <w:t>Origens e consumos da água utilizada/consumida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9" w:history="1">
        <w:r w:rsidR="009A0021" w:rsidRPr="00DE61DA">
          <w:rPr>
            <w:rStyle w:val="Hiperligao"/>
            <w:rFonts w:asciiTheme="minorHAnsi" w:hAnsiTheme="minorHAnsi"/>
          </w:rPr>
          <w:t xml:space="preserve">Quadro QB8: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depósitos de armazenamento das águas de consumo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0" w:history="1">
        <w:r w:rsidR="009A0021" w:rsidRPr="00DE61DA">
          <w:rPr>
            <w:rStyle w:val="Hiperligao"/>
            <w:rFonts w:asciiTheme="minorHAnsi" w:hAnsiTheme="minorHAnsi"/>
          </w:rPr>
          <w:t xml:space="preserve">Quadro QB9: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dos meios de extração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1" w:history="1">
        <w:r w:rsidR="009A0021" w:rsidRPr="00DE61DA">
          <w:rPr>
            <w:rStyle w:val="Hiperligao"/>
            <w:rFonts w:asciiTheme="minorHAnsi" w:hAnsiTheme="minorHAnsi"/>
          </w:rPr>
          <w:t xml:space="preserve">Quadro QB10: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superficiais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2" w:history="1">
        <w:r w:rsidR="009A0021" w:rsidRPr="00DE61DA">
          <w:rPr>
            <w:rStyle w:val="Hiperligao"/>
            <w:rFonts w:asciiTheme="minorHAnsi" w:hAnsiTheme="minorHAnsi"/>
          </w:rPr>
          <w:t xml:space="preserve">Quadro QB11: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3" w:history="1">
        <w:r w:rsidR="009A0021" w:rsidRPr="00DE61DA">
          <w:rPr>
            <w:rStyle w:val="Hiperligao"/>
            <w:rFonts w:asciiTheme="minorHAnsi" w:hAnsiTheme="minorHAnsi"/>
          </w:rPr>
          <w:t xml:space="preserve">Quadro QB12: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 do mar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4" w:history="1">
        <w:r w:rsidR="009A0021" w:rsidRPr="00DE61DA">
          <w:rPr>
            <w:rStyle w:val="Hiperligao"/>
            <w:rFonts w:asciiTheme="minorHAnsi" w:hAnsiTheme="minorHAnsi"/>
          </w:rPr>
          <w:t xml:space="preserve">Quadro QB13: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Regime de exploração da captação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5" w:history="1">
        <w:r w:rsidR="009A0021" w:rsidRPr="00DE61DA">
          <w:rPr>
            <w:rStyle w:val="Hiperligao"/>
            <w:rFonts w:asciiTheme="minorHAnsi" w:hAnsiTheme="minorHAnsi"/>
          </w:rPr>
          <w:t xml:space="preserve">Quadro QB14: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das águas utilizadas/consumidas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6" w:history="1">
        <w:r w:rsidR="009A0021" w:rsidRPr="00DE61DA">
          <w:rPr>
            <w:rStyle w:val="Hiperligao"/>
            <w:rFonts w:asciiTheme="minorHAnsi" w:hAnsiTheme="minorHAnsi"/>
          </w:rPr>
          <w:t xml:space="preserve">Quadro QB15: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utilizadas/consumidas sujeitas a tratamento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4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_Toc150248647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8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9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0" w:history="1">
        <w:r w:rsidR="009A0021" w:rsidRPr="00DE61DA">
          <w:rPr>
            <w:rStyle w:val="Hiperligao"/>
            <w:rFonts w:asciiTheme="minorHAnsi" w:hAnsiTheme="minorHAnsi"/>
          </w:rPr>
          <w:t xml:space="preserve">Quadro QC2: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1" w:history="1">
        <w:r w:rsidR="009A0021" w:rsidRPr="00DE61DA">
          <w:rPr>
            <w:rStyle w:val="Hiperligao"/>
            <w:rFonts w:asciiTheme="minorHAnsi" w:hAnsiTheme="minorHAnsi"/>
          </w:rPr>
          <w:t xml:space="preserve">Quadro QC3: </w:t>
        </w:r>
        <w:r w:rsidR="009A0021" w:rsidRPr="00DE61DA">
          <w:rPr>
            <w:rStyle w:val="Hiperligao"/>
            <w:rFonts w:asciiTheme="minorHAnsi" w:hAnsiTheme="minorHAnsi"/>
            <w:b w:val="0"/>
          </w:rPr>
          <w:t>Unidades contribuintes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2" w:history="1">
        <w:r w:rsidR="009A0021" w:rsidRPr="00DE61DA">
          <w:rPr>
            <w:rStyle w:val="Hiperligao"/>
            <w:rFonts w:asciiTheme="minorHAnsi" w:hAnsiTheme="minorHAnsi"/>
          </w:rPr>
          <w:t xml:space="preserve">Quadro QC4: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emissões por ponto de emissão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3" w:history="1">
        <w:r w:rsidR="009A0021" w:rsidRPr="00DE61DA">
          <w:rPr>
            <w:rStyle w:val="Hiperligao"/>
            <w:rFonts w:asciiTheme="minorHAnsi" w:hAnsiTheme="minorHAnsi"/>
          </w:rPr>
          <w:t xml:space="preserve">Quadro QC5: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monitorizações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4" w:history="1">
        <w:r w:rsidR="009A0021" w:rsidRPr="00DE61DA">
          <w:rPr>
            <w:rStyle w:val="Hiperligao"/>
            <w:rFonts w:asciiTheme="minorHAnsi" w:hAnsiTheme="minorHAnsi"/>
          </w:rPr>
          <w:t xml:space="preserve">Quadro QC6: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/ redução das emissões para a atmosfera por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5" w:history="1">
        <w:r w:rsidR="009A0021" w:rsidRPr="00DE61DA">
          <w:rPr>
            <w:rStyle w:val="Hiperligao"/>
            <w:rFonts w:asciiTheme="minorHAnsi" w:hAnsiTheme="minorHAnsi"/>
          </w:rPr>
          <w:t>Quadro QC7: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Identificação dos pontos de emissão pontuais com potência térmica inferior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6" w:history="1">
        <w:r w:rsidR="009A0021" w:rsidRPr="00DE61DA">
          <w:rPr>
            <w:rStyle w:val="Hiperligao"/>
            <w:rFonts w:asciiTheme="minorHAnsi" w:hAnsiTheme="minorHAnsi"/>
          </w:rPr>
          <w:t xml:space="preserve">Quadro QC8: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emissões difusas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7" w:history="1">
        <w:r w:rsidR="009A0021" w:rsidRPr="00DE61DA">
          <w:rPr>
            <w:rStyle w:val="Hiperligao"/>
            <w:rFonts w:asciiTheme="minorHAnsi" w:hAnsiTheme="minorHAnsi"/>
          </w:rPr>
          <w:t xml:space="preserve">Quadro QC9: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origens dos odores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9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0" w:history="1">
        <w:r w:rsidR="009A0021" w:rsidRPr="00DE61DA">
          <w:rPr>
            <w:rStyle w:val="Hiperligao"/>
            <w:rFonts w:asciiTheme="minorHAnsi" w:hAnsiTheme="minorHAnsi"/>
          </w:rPr>
          <w:t xml:space="preserve">Quadro QE1: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e características das descargas de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1" w:history="1">
        <w:r w:rsidR="009A0021" w:rsidRPr="00DE61DA">
          <w:rPr>
            <w:rStyle w:val="Hiperligao"/>
            <w:rFonts w:asciiTheme="minorHAnsi" w:hAnsiTheme="minorHAnsi"/>
          </w:rPr>
          <w:t xml:space="preserve">Quadro QE2: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Águas de superfície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2" w:history="1">
        <w:r w:rsidR="009A0021" w:rsidRPr="00DE61DA">
          <w:rPr>
            <w:rStyle w:val="Hiperligao"/>
            <w:rFonts w:asciiTheme="minorHAnsi" w:hAnsiTheme="minorHAnsi"/>
          </w:rPr>
          <w:t xml:space="preserve">Quadro QE3: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o Solo /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3" w:history="1">
        <w:r w:rsidR="009A0021" w:rsidRPr="00DE61DA">
          <w:rPr>
            <w:rStyle w:val="Hiperligao"/>
            <w:rFonts w:asciiTheme="minorHAnsi" w:hAnsiTheme="minorHAnsi"/>
          </w:rPr>
          <w:t xml:space="preserve">Quadro QE4: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Sistemas coletivos (públicos)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4" w:history="1">
        <w:r w:rsidR="009A0021" w:rsidRPr="00DE61DA">
          <w:rPr>
            <w:rStyle w:val="Hiperligao"/>
            <w:rFonts w:asciiTheme="minorHAnsi" w:hAnsiTheme="minorHAnsi"/>
          </w:rPr>
          <w:t>Quadro QE5: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Linhas de tratamento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5" w:history="1">
        <w:r w:rsidR="009A0021" w:rsidRPr="00DE61DA">
          <w:rPr>
            <w:rStyle w:val="Hiperligao"/>
            <w:rFonts w:asciiTheme="minorHAnsi" w:hAnsiTheme="minorHAnsi"/>
          </w:rPr>
          <w:t xml:space="preserve">Quadro QE6: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residuais por ponto de descarga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6" w:history="1">
        <w:r w:rsidR="009A0021" w:rsidRPr="00DE61DA">
          <w:rPr>
            <w:rStyle w:val="Hiperligao"/>
            <w:rFonts w:asciiTheme="minorHAnsi" w:hAnsiTheme="minorHAnsi"/>
          </w:rPr>
          <w:t xml:space="preserve">Quadro QE7: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amostragens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7" w:history="1">
        <w:r w:rsidR="009A0021" w:rsidRPr="00DE61DA">
          <w:rPr>
            <w:rStyle w:val="Hiperligao"/>
            <w:rFonts w:asciiTheme="minorHAnsi" w:hAnsiTheme="minorHAnsi"/>
          </w:rPr>
          <w:t xml:space="preserve">Quadro QE8: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Reutilização ou Recirculação de águas residuais tratadas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68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9" w:history="1">
        <w:r w:rsidR="009A0021" w:rsidRPr="00DE61DA">
          <w:rPr>
            <w:rStyle w:val="Hiperligao"/>
            <w:rFonts w:asciiTheme="minorHAnsi" w:hAnsiTheme="minorHAnsi"/>
          </w:rPr>
          <w:t xml:space="preserve">Quadro QF1: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produzidos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0" w:history="1">
        <w:r w:rsidR="009A0021" w:rsidRPr="00DE61DA">
          <w:rPr>
            <w:rStyle w:val="Hiperligao"/>
            <w:rFonts w:asciiTheme="minorHAnsi" w:hAnsiTheme="minorHAnsi"/>
          </w:rPr>
          <w:t xml:space="preserve">Quadro QF2: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Parques/Locais de armazenamento temporário de resíduos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1" w:history="1">
        <w:r w:rsidR="009A0021" w:rsidRPr="00DE61DA">
          <w:rPr>
            <w:rStyle w:val="Hiperligao"/>
            <w:rFonts w:asciiTheme="minorHAnsi" w:hAnsiTheme="minorHAnsi"/>
          </w:rPr>
          <w:t>Quadro QF3: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Características do armazenamento temporário dos resíduos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2" w:history="1">
        <w:r w:rsidR="009A0021" w:rsidRPr="00DE61DA">
          <w:rPr>
            <w:rStyle w:val="Hiperligao"/>
            <w:rFonts w:asciiTheme="minorHAnsi" w:hAnsiTheme="minorHAnsi"/>
          </w:rPr>
          <w:t xml:space="preserve">Quadro QF4: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- aplicação em solos agrícolas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3" w:history="1">
        <w:r w:rsidR="009A0021" w:rsidRPr="00DE61DA">
          <w:rPr>
            <w:rStyle w:val="Hiperligao"/>
            <w:rFonts w:asciiTheme="minorHAnsi" w:hAnsiTheme="minorHAnsi"/>
          </w:rPr>
          <w:t xml:space="preserve">Quadro QF5: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– Monitorização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4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5" w:history="1">
        <w:r w:rsidR="009A0021" w:rsidRPr="00DE61DA">
          <w:rPr>
            <w:rStyle w:val="Hiperligao"/>
            <w:rFonts w:asciiTheme="minorHAnsi" w:hAnsiTheme="minorHAnsi"/>
          </w:rPr>
          <w:t xml:space="preserve">Quadro QG1: </w:t>
        </w:r>
        <w:r w:rsidR="009A0021" w:rsidRPr="00DE61DA">
          <w:rPr>
            <w:rStyle w:val="Hiperligao"/>
            <w:rFonts w:asciiTheme="minorHAnsi" w:hAnsiTheme="minorHAnsi"/>
            <w:b w:val="0"/>
          </w:rPr>
          <w:t>Fontes de Ruído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6" w:history="1">
        <w:r w:rsidR="009A0021" w:rsidRPr="00DE61DA">
          <w:rPr>
            <w:rStyle w:val="Hiperligao"/>
            <w:rFonts w:asciiTheme="minorHAnsi" w:hAnsiTheme="minorHAnsi"/>
          </w:rPr>
          <w:t xml:space="preserve">Quadro QG2: </w:t>
        </w:r>
        <w:r w:rsidR="009A0021" w:rsidRPr="00DE61DA">
          <w:rPr>
            <w:rStyle w:val="Hiperligao"/>
            <w:rFonts w:asciiTheme="minorHAnsi" w:hAnsiTheme="minorHAnsi"/>
            <w:b w:val="0"/>
          </w:rPr>
          <w:t>Ruído: Incomodidade para o Exterior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7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8" w:history="1">
        <w:r w:rsidR="009A0021" w:rsidRPr="00DE61DA">
          <w:rPr>
            <w:rStyle w:val="Hiperligao"/>
            <w:rFonts w:asciiTheme="minorHAnsi" w:hAnsiTheme="minorHAnsi"/>
          </w:rPr>
          <w:t xml:space="preserve">Quadro QH1: </w:t>
        </w:r>
        <w:r w:rsidR="009A0021" w:rsidRPr="00DE61DA">
          <w:rPr>
            <w:rStyle w:val="Hiperligao"/>
            <w:rFonts w:asciiTheme="minorHAnsi" w:hAnsiTheme="minorHAnsi"/>
            <w:b w:val="0"/>
          </w:rPr>
          <w:t>Efluentes pecuários e subprodutos animais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9" w:history="1">
        <w:r w:rsidR="009A0021" w:rsidRPr="00DE61DA">
          <w:rPr>
            <w:rStyle w:val="Hiperligao"/>
            <w:rFonts w:asciiTheme="minorHAnsi" w:hAnsiTheme="minorHAnsi"/>
          </w:rPr>
          <w:t xml:space="preserve">Quadro QH2: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80" w:history="1">
        <w:r w:rsidR="009A0021" w:rsidRPr="00DE61DA">
          <w:rPr>
            <w:rStyle w:val="Hiperligao"/>
            <w:rFonts w:asciiTheme="minorHAnsi" w:hAnsiTheme="minorHAnsi"/>
          </w:rPr>
          <w:t xml:space="preserve">Quadro QH3: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do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_Toc150248680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1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:rsidR="009A0021" w:rsidRPr="00DE61DA" w:rsidRDefault="003864A4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2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:rsidR="009872DE" w:rsidRPr="00DE61DA" w:rsidRDefault="001C02F8" w:rsidP="009A0021">
      <w:pPr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 w:cstheme="minorHAnsi"/>
          <w:b/>
          <w:noProof/>
        </w:rPr>
        <w:fldChar w:fldCharType="end"/>
      </w:r>
    </w:p>
    <w:p w:rsidR="009872DE" w:rsidRPr="00DE61DA" w:rsidRDefault="009872DE" w:rsidP="006232BF">
      <w:pPr>
        <w:spacing w:line="360" w:lineRule="auto"/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/>
          <w:b/>
          <w:noProof/>
          <w:sz w:val="26"/>
          <w:szCs w:val="26"/>
        </w:rPr>
        <w:br w:type="page"/>
      </w:r>
    </w:p>
    <w:p w:rsidR="006232BF" w:rsidRPr="00564E80" w:rsidRDefault="006232BF" w:rsidP="00435BE6">
      <w:pPr>
        <w:jc w:val="center"/>
        <w:rPr>
          <w:rFonts w:ascii="Calibri" w:hAnsi="Calibri"/>
          <w:sz w:val="2"/>
          <w:szCs w:val="24"/>
        </w:rPr>
      </w:pPr>
    </w:p>
    <w:p w:rsidR="00D74C0D" w:rsidRPr="003F2893" w:rsidRDefault="00D74C0D" w:rsidP="00D74C0D">
      <w:pPr>
        <w:jc w:val="center"/>
        <w:rPr>
          <w:rFonts w:ascii="Calibri" w:hAnsi="Calibri"/>
          <w:b/>
          <w:color w:val="C00000"/>
          <w:sz w:val="32"/>
          <w:szCs w:val="28"/>
        </w:rPr>
      </w:pPr>
      <w:bookmarkStart w:id="2" w:name="_Toc282521487"/>
      <w:bookmarkStart w:id="3" w:name="_Toc282521488"/>
      <w:bookmarkStart w:id="4" w:name="_Toc355104416"/>
      <w:bookmarkStart w:id="5" w:name="_Toc120196172"/>
      <w:bookmarkStart w:id="6" w:name="_Toc120277963"/>
      <w:bookmarkStart w:id="7" w:name="_Toc150248512"/>
      <w:bookmarkStart w:id="8" w:name="_Toc150248614"/>
      <w:r w:rsidRPr="003F2893">
        <w:rPr>
          <w:rFonts w:ascii="Calibri" w:hAnsi="Calibri"/>
          <w:b/>
          <w:color w:val="C00000"/>
          <w:sz w:val="32"/>
          <w:szCs w:val="28"/>
        </w:rPr>
        <w:t>INTRODUÇÃO</w:t>
      </w:r>
      <w:bookmarkEnd w:id="2"/>
    </w:p>
    <w:p w:rsidR="00D74C0D" w:rsidRPr="00564E80" w:rsidRDefault="00D74C0D" w:rsidP="00D74C0D">
      <w:pPr>
        <w:pStyle w:val="Corpodetexto2"/>
        <w:widowControl/>
        <w:jc w:val="center"/>
        <w:rPr>
          <w:rFonts w:ascii="Calibri" w:hAnsi="Calibri"/>
          <w:caps/>
          <w:noProof/>
          <w:sz w:val="24"/>
        </w:rPr>
      </w:pPr>
    </w:p>
    <w:p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120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presente Formulário, previsto no </w:t>
      </w:r>
      <w:r w:rsidR="0028730E" w:rsidRPr="00564E80">
        <w:rPr>
          <w:rFonts w:ascii="Calibri" w:hAnsi="Calibri"/>
          <w:noProof/>
          <w:sz w:val="22"/>
        </w:rPr>
        <w:t xml:space="preserve">n.º 1 </w:t>
      </w:r>
      <w:r w:rsidR="0028730E" w:rsidRPr="004D2696">
        <w:rPr>
          <w:rFonts w:ascii="Calibri" w:hAnsi="Calibri"/>
          <w:noProof/>
          <w:sz w:val="22"/>
        </w:rPr>
        <w:t xml:space="preserve">do artigo 58.º do 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>, serve</w:t>
      </w:r>
      <w:r w:rsidRPr="00564E80">
        <w:rPr>
          <w:rFonts w:ascii="Calibri" w:hAnsi="Calibri"/>
          <w:noProof/>
          <w:sz w:val="22"/>
        </w:rPr>
        <w:t xml:space="preserve"> de base ao pedido de licenciamento </w:t>
      </w:r>
      <w:r w:rsidRPr="00564E80">
        <w:rPr>
          <w:rFonts w:ascii="Calibri" w:hAnsi="Calibri"/>
          <w:noProof/>
          <w:color w:val="000000"/>
          <w:sz w:val="22"/>
        </w:rPr>
        <w:t xml:space="preserve">ambiental das atividades económicas que estão abrangidas pelo referido diploma, relativo à </w:t>
      </w:r>
      <w:r w:rsidRPr="003F2893">
        <w:rPr>
          <w:rFonts w:ascii="Calibri" w:hAnsi="Calibri"/>
          <w:b/>
          <w:noProof/>
          <w:color w:val="000000"/>
          <w:sz w:val="22"/>
        </w:rPr>
        <w:t>pre</w:t>
      </w:r>
      <w:r w:rsidRPr="003F2893">
        <w:rPr>
          <w:rFonts w:ascii="Calibri" w:hAnsi="Calibri"/>
          <w:b/>
          <w:noProof/>
          <w:sz w:val="22"/>
        </w:rPr>
        <w:t>venção e controlo integrados da poluição</w:t>
      </w:r>
      <w:r w:rsidRPr="00564E80">
        <w:rPr>
          <w:rFonts w:ascii="Calibri" w:hAnsi="Calibri"/>
          <w:noProof/>
          <w:sz w:val="22"/>
        </w:rPr>
        <w:t xml:space="preserve"> (PCIP)</w:t>
      </w:r>
      <w:r>
        <w:rPr>
          <w:rFonts w:ascii="Calibri" w:hAnsi="Calibri"/>
          <w:noProof/>
          <w:sz w:val="22"/>
        </w:rPr>
        <w:t>.</w:t>
      </w:r>
    </w:p>
    <w:p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São abrangidas pelo </w:t>
      </w:r>
      <w:r w:rsidR="0028730E" w:rsidRPr="004D2696">
        <w:rPr>
          <w:rFonts w:ascii="Calibri" w:hAnsi="Calibri"/>
          <w:noProof/>
          <w:sz w:val="22"/>
        </w:rPr>
        <w:t xml:space="preserve">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 xml:space="preserve">, as instalações PCIP que </w:t>
      </w:r>
      <w:r w:rsidRPr="0028730E">
        <w:rPr>
          <w:rFonts w:ascii="Calibri" w:hAnsi="Calibri"/>
          <w:b/>
          <w:noProof/>
          <w:sz w:val="22"/>
        </w:rPr>
        <w:t>desenvolvam uma ou mais atividades tipificadas no Anexo III deste diploma</w:t>
      </w:r>
      <w:r w:rsidRPr="0028730E">
        <w:rPr>
          <w:rFonts w:ascii="Calibri" w:hAnsi="Calibri"/>
          <w:noProof/>
          <w:sz w:val="22"/>
        </w:rPr>
        <w:t>, nomeadamente</w:t>
      </w:r>
      <w:r>
        <w:rPr>
          <w:rFonts w:ascii="Calibri" w:hAnsi="Calibri"/>
          <w:noProof/>
          <w:sz w:val="22"/>
        </w:rPr>
        <w:t xml:space="preserve"> as atividades que </w:t>
      </w:r>
      <w:r w:rsidRPr="00564E80">
        <w:rPr>
          <w:rFonts w:ascii="Calibri" w:hAnsi="Calibri"/>
          <w:noProof/>
          <w:sz w:val="22"/>
        </w:rPr>
        <w:t>corresponde</w:t>
      </w:r>
      <w:r>
        <w:rPr>
          <w:rFonts w:ascii="Calibri" w:hAnsi="Calibri"/>
          <w:noProof/>
          <w:sz w:val="22"/>
        </w:rPr>
        <w:t>m</w:t>
      </w:r>
      <w:r w:rsidRPr="00564E80">
        <w:rPr>
          <w:rFonts w:ascii="Calibri" w:hAnsi="Calibri"/>
          <w:noProof/>
          <w:sz w:val="22"/>
        </w:rPr>
        <w:t xml:space="preserve"> exatamente a qualquer um dos tipos descritos no referido anexo, quer esta desempenhe o papel da atividade principal da instalação (a que corresponde normalmente o seu código CAE), quer desempenhe uma atividade secundária. Assim, é instalação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a instalação cuja atividade principal é atividade PCIP, bem como aquela que, apesar da atividade principal que desenvolve não ser atividade PCIP, realiza uma ou mais atividades secundárias que o são (por exemplo: uma instalação que tenha como atividade principal uma atividade industrial não 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e como atividade secundária, uma atividade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 de gestão de resíduos).</w:t>
      </w:r>
    </w:p>
    <w:p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pedido de licenciamento ambiental, constituído pelo preenchimento deste Formulário, abrange o </w:t>
      </w:r>
      <w:r w:rsidRPr="003F2893">
        <w:rPr>
          <w:rFonts w:ascii="Calibri" w:hAnsi="Calibri"/>
          <w:b/>
          <w:noProof/>
          <w:sz w:val="22"/>
        </w:rPr>
        <w:t>conjunto das atividades desenvolvidas na instalação</w:t>
      </w:r>
      <w:r w:rsidRPr="00564E80">
        <w:rPr>
          <w:rFonts w:ascii="Calibri" w:hAnsi="Calibri"/>
          <w:noProof/>
          <w:sz w:val="22"/>
        </w:rPr>
        <w:t xml:space="preserve">, ou seja, as </w:t>
      </w:r>
      <w:r w:rsidRPr="003F2893">
        <w:rPr>
          <w:rFonts w:ascii="Calibri" w:hAnsi="Calibri"/>
          <w:noProof/>
          <w:sz w:val="22"/>
          <w:u w:val="single"/>
        </w:rPr>
        <w:t>atividades PCIP e quaisquer outras atividades diretamente associadas àquelas</w:t>
      </w:r>
      <w:r w:rsidRPr="00564E80">
        <w:rPr>
          <w:rFonts w:ascii="Calibri" w:hAnsi="Calibri"/>
          <w:noProof/>
          <w:sz w:val="22"/>
        </w:rPr>
        <w:t xml:space="preserve"> (atividades que não atingem os limiares do Anexo III e/ou outras que não constem desse anexo), as quais tenham uma relação técnica com as a</w:t>
      </w:r>
      <w:r>
        <w:rPr>
          <w:rFonts w:ascii="Calibri" w:hAnsi="Calibri"/>
          <w:noProof/>
          <w:sz w:val="22"/>
        </w:rPr>
        <w:t xml:space="preserve">tividades </w:t>
      </w:r>
      <w:r w:rsidRPr="00564E80">
        <w:rPr>
          <w:rFonts w:ascii="Calibri" w:hAnsi="Calibri"/>
          <w:noProof/>
          <w:sz w:val="22"/>
        </w:rPr>
        <w:t>PCIP exercidas no local e que possam ter efeitos sobre as emissões e a poluição.</w:t>
      </w:r>
    </w:p>
    <w:p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No âmbito do </w:t>
      </w:r>
      <w:r w:rsidR="0028730E" w:rsidRPr="004D2696">
        <w:rPr>
          <w:rFonts w:ascii="Calibri" w:hAnsi="Calibri"/>
          <w:noProof/>
          <w:sz w:val="22"/>
        </w:rPr>
        <w:t xml:space="preserve">Decreto </w:t>
      </w:r>
      <w:r w:rsidR="0028730E" w:rsidRPr="0028730E">
        <w:rPr>
          <w:rFonts w:ascii="Calibri" w:hAnsi="Calibri"/>
          <w:noProof/>
          <w:sz w:val="22"/>
        </w:rPr>
        <w:t>Legislativo Regional n.º 30/2010/A, de 15 de novembro</w:t>
      </w:r>
      <w:r w:rsidRPr="0028730E">
        <w:rPr>
          <w:rFonts w:ascii="Calibri" w:hAnsi="Calibri"/>
          <w:noProof/>
          <w:sz w:val="22"/>
        </w:rPr>
        <w:t>, o principal</w:t>
      </w:r>
      <w:r>
        <w:rPr>
          <w:rFonts w:ascii="Calibri" w:hAnsi="Calibri"/>
          <w:noProof/>
          <w:sz w:val="22"/>
        </w:rPr>
        <w:t xml:space="preserve"> obje</w:t>
      </w:r>
      <w:r w:rsidRPr="00564E80">
        <w:rPr>
          <w:rFonts w:ascii="Calibri" w:hAnsi="Calibri"/>
          <w:noProof/>
          <w:sz w:val="22"/>
        </w:rPr>
        <w:t xml:space="preserve">tivo do licenciamento é </w:t>
      </w:r>
      <w:r w:rsidRPr="003F2893">
        <w:rPr>
          <w:rFonts w:ascii="Calibri" w:hAnsi="Calibri"/>
          <w:b/>
          <w:noProof/>
          <w:sz w:val="22"/>
        </w:rPr>
        <w:t>garantir a proteção do ambiente, no seu todo</w:t>
      </w:r>
      <w:r w:rsidRPr="00564E80">
        <w:rPr>
          <w:rFonts w:ascii="Calibri" w:hAnsi="Calibri"/>
          <w:noProof/>
          <w:sz w:val="22"/>
        </w:rPr>
        <w:t>, recorrendo a:</w:t>
      </w:r>
    </w:p>
    <w:p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Medidas preventivas na fonte e gestão prudente dos recursos naturais;</w:t>
      </w:r>
    </w:p>
    <w:p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Tecnologias menos poluentes, nomeadamente por recurso às Melhores Técnicas Disponíveis (MTD) no caso das instalações PCIP;</w:t>
      </w:r>
    </w:p>
    <w:p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Gestão correta dos resíduos em termos de redução, tratamento e eliminação;</w:t>
      </w:r>
    </w:p>
    <w:p w:rsidR="00D74C0D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Abordagem integrada do controlo da poluição das emissões para o ar, a água e o solo, de modo a prevenir e/ou a evitar a transferência de poluição entre os diferentes meios físicos com vista à prote</w:t>
      </w:r>
      <w:r>
        <w:rPr>
          <w:rFonts w:ascii="Calibri" w:hAnsi="Calibri"/>
          <w:noProof/>
          <w:sz w:val="22"/>
          <w:lang w:val="pt-PT"/>
        </w:rPr>
        <w:t>ção do ambiente no seu todo;</w:t>
      </w:r>
    </w:p>
    <w:p w:rsidR="00D74C0D" w:rsidRPr="003F2893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3F2893">
        <w:rPr>
          <w:rFonts w:ascii="Calibri" w:hAnsi="Calibri"/>
          <w:noProof/>
          <w:sz w:val="22"/>
          <w:lang w:val="pt-PT"/>
        </w:rPr>
        <w:t>Mecanismos mais eficazes de controlo da poluição.</w:t>
      </w:r>
    </w:p>
    <w:p w:rsidR="00D74C0D" w:rsidRPr="00564E80" w:rsidRDefault="00D74C0D" w:rsidP="00D74C0D">
      <w:pPr>
        <w:pStyle w:val="Corpodetexto"/>
        <w:tabs>
          <w:tab w:val="clear" w:pos="3119"/>
          <w:tab w:val="clear" w:pos="5670"/>
          <w:tab w:val="left" w:pos="5529"/>
        </w:tabs>
        <w:spacing w:before="120" w:line="240" w:lineRule="auto"/>
        <w:ind w:left="426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 xml:space="preserve">Assim, o operador deve assegurar e demonstrar no preenchimento deste formulário que a exploração da sua instalação satisfaz o objetivo anteriormente referido. </w:t>
      </w:r>
    </w:p>
    <w:p w:rsidR="00D74C0D" w:rsidRDefault="00D74C0D" w:rsidP="00B51D24">
      <w:pPr>
        <w:pStyle w:val="ParteA"/>
      </w:pPr>
      <w:r>
        <w:br w:type="page"/>
      </w:r>
    </w:p>
    <w:p w:rsidR="006232BF" w:rsidRDefault="006232BF" w:rsidP="00B51D24">
      <w:pPr>
        <w:pStyle w:val="ParteA"/>
      </w:pPr>
      <w:r w:rsidRPr="003F2893">
        <w:lastRenderedPageBreak/>
        <w:t>PARTE A - INFORMAÇÃO GERAL</w:t>
      </w:r>
      <w:bookmarkEnd w:id="3"/>
      <w:bookmarkEnd w:id="4"/>
      <w:bookmarkEnd w:id="5"/>
      <w:bookmarkEnd w:id="6"/>
      <w:bookmarkEnd w:id="7"/>
      <w:bookmarkEnd w:id="8"/>
    </w:p>
    <w:tbl>
      <w:tblPr>
        <w:tblpPr w:leftFromText="141" w:rightFromText="141" w:vertAnchor="text" w:horzAnchor="margin" w:tblpXSpec="center" w:tblpY="240"/>
        <w:tblW w:w="7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  <w:gridCol w:w="2338"/>
      </w:tblGrid>
      <w:tr w:rsidR="006232BF" w:rsidRPr="00564E80" w:rsidTr="00087D9D">
        <w:trPr>
          <w:cantSplit/>
        </w:trPr>
        <w:tc>
          <w:tcPr>
            <w:tcW w:w="5210" w:type="dxa"/>
            <w:shd w:val="clear" w:color="auto" w:fill="95B3D7"/>
          </w:tcPr>
          <w:p w:rsidR="006232BF" w:rsidRPr="00450DCE" w:rsidRDefault="006232BF" w:rsidP="00594CA1">
            <w:pPr>
              <w:jc w:val="center"/>
              <w:rPr>
                <w:rFonts w:ascii="Calibri" w:hAnsi="Calibri"/>
                <w:b/>
                <w:noProof/>
                <w:sz w:val="21"/>
                <w:szCs w:val="21"/>
              </w:rPr>
            </w:pPr>
            <w:r w:rsidRPr="00450DCE">
              <w:rPr>
                <w:rFonts w:ascii="Calibri" w:hAnsi="Calibri"/>
                <w:b/>
                <w:noProof/>
                <w:sz w:val="22"/>
                <w:szCs w:val="21"/>
              </w:rPr>
              <w:t>Indique o ano de referência dos dados utilizados no preenchimento do presente formulário</w:t>
            </w:r>
          </w:p>
        </w:tc>
        <w:tc>
          <w:tcPr>
            <w:tcW w:w="2338" w:type="dxa"/>
            <w:vAlign w:val="center"/>
          </w:tcPr>
          <w:p w:rsidR="006232BF" w:rsidRPr="006267DA" w:rsidRDefault="008D7233" w:rsidP="006267D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2</w:t>
            </w:r>
            <w:r w:rsidR="002C322A">
              <w:rPr>
                <w:rFonts w:ascii="Calibri" w:hAnsi="Calibri"/>
                <w:noProof/>
                <w:color w:val="0000FF"/>
                <w:sz w:val="21"/>
                <w:szCs w:val="21"/>
              </w:rPr>
              <w:t>/202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3</w:t>
            </w:r>
          </w:p>
        </w:tc>
      </w:tr>
    </w:tbl>
    <w:p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:rsidR="006232BF" w:rsidRDefault="006232BF" w:rsidP="006232BF">
      <w:pPr>
        <w:pStyle w:val="Ttulo21"/>
        <w:rPr>
          <w:rFonts w:ascii="Calibri" w:hAnsi="Calibri"/>
          <w:sz w:val="4"/>
          <w:szCs w:val="24"/>
        </w:rPr>
      </w:pPr>
    </w:p>
    <w:p w:rsidR="00F90DFC" w:rsidRPr="00944A09" w:rsidRDefault="00F90DFC" w:rsidP="006232BF">
      <w:pPr>
        <w:pStyle w:val="Ttulo21"/>
        <w:rPr>
          <w:rFonts w:ascii="Calibri" w:hAnsi="Calibri"/>
          <w:sz w:val="4"/>
          <w:szCs w:val="24"/>
        </w:rPr>
      </w:pPr>
    </w:p>
    <w:p w:rsidR="006232BF" w:rsidRPr="00944A09" w:rsidRDefault="006232BF" w:rsidP="00B51D24">
      <w:pPr>
        <w:pStyle w:val="ParteA1"/>
      </w:pPr>
      <w:bookmarkStart w:id="9" w:name="_Toc120196173"/>
      <w:bookmarkStart w:id="10" w:name="_Toc150248513"/>
      <w:bookmarkStart w:id="11" w:name="_Toc355104417"/>
      <w:r w:rsidRPr="00944A09">
        <w:t>A1 LICENCIAMENTO</w:t>
      </w:r>
      <w:bookmarkEnd w:id="9"/>
      <w:bookmarkEnd w:id="10"/>
    </w:p>
    <w:p w:rsidR="006232BF" w:rsidRPr="00564E80" w:rsidRDefault="006232BF" w:rsidP="006232BF">
      <w:pPr>
        <w:pStyle w:val="Corpodetexto2"/>
        <w:widowControl/>
        <w:jc w:val="both"/>
        <w:rPr>
          <w:rFonts w:ascii="Calibri" w:hAnsi="Calibri"/>
          <w:noProof/>
          <w:sz w:val="4"/>
        </w:rPr>
      </w:pPr>
    </w:p>
    <w:p w:rsidR="006232BF" w:rsidRPr="008202FE" w:rsidRDefault="006232BF" w:rsidP="00B51D24">
      <w:pPr>
        <w:pStyle w:val="ParteA11"/>
      </w:pPr>
      <w:bookmarkStart w:id="12" w:name="_Toc282521353"/>
      <w:bookmarkStart w:id="13" w:name="_Toc282521490"/>
      <w:bookmarkStart w:id="14" w:name="_Toc355104418"/>
      <w:bookmarkStart w:id="15" w:name="_Toc120196174"/>
      <w:bookmarkStart w:id="16" w:name="_Toc150248514"/>
      <w:r w:rsidRPr="008202FE">
        <w:t>A1.1 Motivo do Pedido de Licenciamento</w:t>
      </w:r>
      <w:bookmarkEnd w:id="12"/>
      <w:bookmarkEnd w:id="13"/>
      <w:bookmarkEnd w:id="14"/>
      <w:bookmarkEnd w:id="15"/>
      <w:bookmarkEnd w:id="16"/>
    </w:p>
    <w:p w:rsidR="00345305" w:rsidRPr="00944A09" w:rsidRDefault="00345305" w:rsidP="00345305">
      <w:pPr>
        <w:spacing w:after="120"/>
        <w:jc w:val="both"/>
        <w:rPr>
          <w:rFonts w:ascii="Calibri" w:hAnsi="Calibri"/>
          <w:noProof/>
          <w:sz w:val="21"/>
          <w:szCs w:val="21"/>
        </w:rPr>
      </w:pPr>
      <w:r w:rsidRPr="00944A09">
        <w:rPr>
          <w:rFonts w:ascii="Calibri" w:hAnsi="Calibri"/>
          <w:noProof/>
          <w:sz w:val="21"/>
          <w:szCs w:val="21"/>
        </w:rPr>
        <w:t>O presente documento refere-se a (assinale a opção correta):</w:t>
      </w:r>
    </w:p>
    <w:p w:rsidR="00345305" w:rsidRPr="00944A09" w:rsidRDefault="00345305" w:rsidP="00345305">
      <w:pPr>
        <w:ind w:left="1440" w:firstLine="720"/>
        <w:jc w:val="both"/>
        <w:rPr>
          <w:rFonts w:ascii="Calibri" w:hAnsi="Calibri"/>
          <w:noProof/>
          <w:sz w:val="6"/>
          <w:szCs w:val="22"/>
        </w:rPr>
      </w:pPr>
    </w:p>
    <w:tbl>
      <w:tblPr>
        <w:tblW w:w="9789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518"/>
        <w:gridCol w:w="318"/>
        <w:gridCol w:w="3543"/>
        <w:gridCol w:w="2410"/>
      </w:tblGrid>
      <w:tr w:rsidR="00D82564" w:rsidRPr="00D82564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bookmarkStart w:id="17" w:name="_Hlk127194306"/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Instalação nova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:rsidTr="00C45E43">
        <w:trPr>
          <w:trHeight w:val="216"/>
        </w:trPr>
        <w:tc>
          <w:tcPr>
            <w:tcW w:w="3518" w:type="dxa"/>
          </w:tcPr>
          <w:p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Alteração substancial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:rsidTr="00C45E43">
        <w:trPr>
          <w:trHeight w:val="216"/>
        </w:trPr>
        <w:tc>
          <w:tcPr>
            <w:tcW w:w="3518" w:type="dxa"/>
          </w:tcPr>
          <w:p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spacing w:before="60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:rsidTr="00C45E43">
        <w:trPr>
          <w:trHeight w:val="216"/>
        </w:trPr>
        <w:tc>
          <w:tcPr>
            <w:tcW w:w="3518" w:type="dxa"/>
          </w:tcPr>
          <w:p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:rsidTr="00C45E43">
        <w:trPr>
          <w:trHeight w:val="216"/>
        </w:trPr>
        <w:tc>
          <w:tcPr>
            <w:tcW w:w="3518" w:type="dxa"/>
            <w:vMerge w:val="restart"/>
            <w:tcBorders>
              <w:right w:val="single" w:sz="4" w:space="0" w:color="auto"/>
            </w:tcBorders>
          </w:tcPr>
          <w:p w:rsidR="00345305" w:rsidRPr="00C45E43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Renovação da Licença Ambiental </w:t>
            </w:r>
          </w:p>
          <w:p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  <w:lang w:val="pt-PT"/>
              </w:rPr>
              <w:t>sem alterações...............................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05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  <w:r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</w:rPr>
              <w:t xml:space="preserve">N.º da licença ambiental anterior: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345305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LA n.º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/201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/DRA,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</w:p>
        </w:tc>
      </w:tr>
      <w:tr w:rsidR="00D82564" w:rsidRPr="00D82564" w:rsidTr="00C45E43">
        <w:trPr>
          <w:trHeight w:val="362"/>
        </w:trPr>
        <w:tc>
          <w:tcPr>
            <w:tcW w:w="3518" w:type="dxa"/>
            <w:vMerge/>
          </w:tcPr>
          <w:p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</w:rPr>
              <w:t xml:space="preserve">Data de validade da licença ambiental: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05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  <w:r w:rsidRPr="009C6BA6"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/202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  <w:tr w:rsidR="00C45E43" w:rsidRPr="00D82564" w:rsidTr="00B34DB1">
        <w:trPr>
          <w:trHeight w:val="401"/>
        </w:trPr>
        <w:tc>
          <w:tcPr>
            <w:tcW w:w="3518" w:type="dxa"/>
            <w:vMerge/>
          </w:tcPr>
          <w:p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C45E43" w:rsidRDefault="00C45E43" w:rsidP="00C45E43">
            <w:pPr>
              <w:jc w:val="right"/>
              <w:rPr>
                <w:rFonts w:ascii="Calibri" w:hAnsi="Calibri"/>
                <w:noProof/>
                <w:color w:val="0000FF"/>
                <w:szCs w:val="21"/>
              </w:rPr>
            </w:pPr>
            <w:r w:rsidRPr="00600357">
              <w:rPr>
                <w:rFonts w:ascii="Calibri" w:hAnsi="Calibri"/>
                <w:noProof/>
                <w:color w:val="0000FF"/>
                <w:szCs w:val="21"/>
              </w:rPr>
              <w:t xml:space="preserve">* validade da LA prorrogada </w:t>
            </w:r>
            <w:r w:rsidRPr="00345305">
              <w:rPr>
                <w:rFonts w:ascii="Calibri" w:hAnsi="Calibri"/>
                <w:noProof/>
                <w:color w:val="0000FF"/>
                <w:szCs w:val="21"/>
              </w:rPr>
              <w:t>através do SAI-SRAAC/2022/6549</w:t>
            </w:r>
          </w:p>
          <w:p w:rsidR="00C45E43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</w:tr>
      <w:tr w:rsidR="00345305" w:rsidRPr="00944A09" w:rsidTr="00C45E43">
        <w:trPr>
          <w:trHeight w:val="188"/>
        </w:trPr>
        <w:tc>
          <w:tcPr>
            <w:tcW w:w="3518" w:type="dxa"/>
            <w:tcBorders>
              <w:right w:val="single" w:sz="4" w:space="0" w:color="auto"/>
            </w:tcBorders>
          </w:tcPr>
          <w:p w:rsidR="00345305" w:rsidRPr="00C45E43" w:rsidRDefault="00345305" w:rsidP="00E76E9E">
            <w:pPr>
              <w:numPr>
                <w:ilvl w:val="0"/>
                <w:numId w:val="6"/>
              </w:numPr>
              <w:ind w:right="34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Renovação da Licença Ambiental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05" w:rsidRPr="006267DA" w:rsidRDefault="00345305" w:rsidP="00E76E9E">
            <w:pPr>
              <w:jc w:val="both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345305" w:rsidRPr="00C45E43" w:rsidRDefault="00345305" w:rsidP="00E76E9E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345305" w:rsidRPr="009B3D78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Cs w:val="21"/>
              </w:rPr>
            </w:pPr>
          </w:p>
        </w:tc>
      </w:tr>
      <w:tr w:rsidR="00345305" w:rsidRPr="00944A09" w:rsidTr="00C45E43">
        <w:trPr>
          <w:trHeight w:val="331"/>
        </w:trPr>
        <w:tc>
          <w:tcPr>
            <w:tcW w:w="3518" w:type="dxa"/>
          </w:tcPr>
          <w:p w:rsidR="00345305" w:rsidRPr="00C45E43" w:rsidRDefault="00345305" w:rsidP="00345305">
            <w:pPr>
              <w:ind w:left="360" w:right="34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com alterações..............................</w:t>
            </w:r>
          </w:p>
        </w:tc>
        <w:tc>
          <w:tcPr>
            <w:tcW w:w="318" w:type="dxa"/>
            <w:tcBorders>
              <w:top w:val="single" w:sz="4" w:space="0" w:color="auto"/>
            </w:tcBorders>
          </w:tcPr>
          <w:p w:rsidR="00345305" w:rsidRPr="00944A09" w:rsidRDefault="00345305" w:rsidP="00345305">
            <w:pPr>
              <w:jc w:val="both"/>
              <w:rPr>
                <w:rFonts w:ascii="Calibri" w:hAnsi="Calibri"/>
                <w:noProof/>
                <w:color w:val="1F497D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345305" w:rsidRPr="00C45E43" w:rsidRDefault="00345305" w:rsidP="00345305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5305" w:rsidRPr="006267DA" w:rsidRDefault="00345305" w:rsidP="00345305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bookmarkEnd w:id="17"/>
    </w:tbl>
    <w:p w:rsidR="006232BF" w:rsidRPr="006267DA" w:rsidRDefault="006232BF" w:rsidP="006267DA"/>
    <w:p w:rsidR="006232BF" w:rsidRPr="00944A09" w:rsidRDefault="006232BF" w:rsidP="00166406">
      <w:pPr>
        <w:pStyle w:val="ParteA1"/>
      </w:pPr>
      <w:bookmarkStart w:id="18" w:name="_Toc120196175"/>
      <w:bookmarkStart w:id="19" w:name="_Toc150248515"/>
      <w:r w:rsidRPr="00944A09">
        <w:t>A</w:t>
      </w:r>
      <w:r>
        <w:t>2</w:t>
      </w:r>
      <w:r w:rsidRPr="00944A09">
        <w:t xml:space="preserve"> </w:t>
      </w:r>
      <w:r>
        <w:t>IDENTIFICAÇÃO</w:t>
      </w:r>
      <w:bookmarkEnd w:id="18"/>
      <w:bookmarkEnd w:id="19"/>
    </w:p>
    <w:p w:rsidR="006232BF" w:rsidRDefault="006232BF" w:rsidP="00C96B31">
      <w:pPr>
        <w:pStyle w:val="ParteA11"/>
      </w:pPr>
      <w:bookmarkStart w:id="20" w:name="_Toc120196176"/>
      <w:bookmarkStart w:id="21" w:name="_Toc150248516"/>
      <w:r w:rsidRPr="008202FE">
        <w:t>A</w:t>
      </w:r>
      <w:r>
        <w:t>2</w:t>
      </w:r>
      <w:r w:rsidRPr="008202FE">
        <w:t>.1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r>
        <w:t xml:space="preserve">do </w:t>
      </w:r>
      <w:r w:rsidR="00ED1349">
        <w:t>industrial/</w:t>
      </w:r>
      <w:r>
        <w:t>operador</w:t>
      </w:r>
      <w:bookmarkEnd w:id="20"/>
      <w:bookmarkEnd w:id="21"/>
    </w:p>
    <w:tbl>
      <w:tblPr>
        <w:tblW w:w="967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3153"/>
        <w:gridCol w:w="3544"/>
      </w:tblGrid>
      <w:tr w:rsidR="006232BF" w:rsidRPr="00E43C77" w:rsidTr="00783FB2">
        <w:trPr>
          <w:trHeight w:hRule="exact" w:val="253"/>
        </w:trPr>
        <w:tc>
          <w:tcPr>
            <w:tcW w:w="2977" w:type="dxa"/>
            <w:tcBorders>
              <w:right w:val="single" w:sz="4" w:space="0" w:color="auto"/>
            </w:tcBorders>
          </w:tcPr>
          <w:p w:rsidR="006232BF" w:rsidRPr="00FB54BB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a)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Nome/</w:t>
            </w:r>
            <w:r w:rsidRPr="00944A09">
              <w:rPr>
                <w:rFonts w:ascii="Calibri" w:hAnsi="Calibri"/>
                <w:noProof/>
                <w:sz w:val="21"/>
                <w:szCs w:val="21"/>
              </w:rPr>
              <w:t>Denominação Social: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E43C77" w:rsidRDefault="009C3B86" w:rsidP="00F90DFC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="00783FB2"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AD3FE0" w:rsidTr="00783FB2">
        <w:trPr>
          <w:trHeight w:hRule="exact" w:val="90"/>
        </w:trPr>
        <w:tc>
          <w:tcPr>
            <w:tcW w:w="2977" w:type="dxa"/>
          </w:tcPr>
          <w:p w:rsidR="006232BF" w:rsidRPr="00AD3FE0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697" w:type="dxa"/>
            <w:gridSpan w:val="2"/>
            <w:tcBorders>
              <w:top w:val="single" w:sz="4" w:space="0" w:color="auto"/>
            </w:tcBorders>
          </w:tcPr>
          <w:p w:rsidR="006232BF" w:rsidRPr="00AD3FE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E74D9E" w:rsidRPr="00E43C77" w:rsidTr="0073626A">
        <w:trPr>
          <w:cantSplit/>
          <w:trHeight w:hRule="exact" w:val="313"/>
        </w:trPr>
        <w:tc>
          <w:tcPr>
            <w:tcW w:w="6130" w:type="dxa"/>
            <w:gridSpan w:val="2"/>
            <w:tcBorders>
              <w:right w:val="single" w:sz="4" w:space="0" w:color="auto"/>
            </w:tcBorders>
          </w:tcPr>
          <w:p w:rsidR="00E74D9E" w:rsidRDefault="00E74D9E" w:rsidP="00594CA1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b/>
                <w:noProof/>
                <w:sz w:val="21"/>
                <w:szCs w:val="21"/>
              </w:rPr>
              <w:t>b</w:t>
            </w: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Número de Identificação de Pessoa Coletiva (NIPC)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ou Fiscal (NIF)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D9E" w:rsidRPr="00E43C77" w:rsidRDefault="00E74D9E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512 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035</w:t>
            </w: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 xml:space="preserve"> 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377</w:t>
            </w:r>
          </w:p>
        </w:tc>
      </w:tr>
    </w:tbl>
    <w:p w:rsidR="002D1C80" w:rsidRPr="006267DA" w:rsidRDefault="002D1C80" w:rsidP="006267DA"/>
    <w:p w:rsidR="006232BF" w:rsidRDefault="006232BF" w:rsidP="00C96B31">
      <w:pPr>
        <w:pStyle w:val="ParteA11"/>
      </w:pPr>
      <w:bookmarkStart w:id="22" w:name="_Toc120196177"/>
      <w:bookmarkStart w:id="23" w:name="_Toc150248517"/>
      <w:r w:rsidRPr="008202FE">
        <w:t>A2.</w:t>
      </w:r>
      <w:r>
        <w:t>2</w:t>
      </w:r>
      <w:r w:rsidRPr="00944A09">
        <w:rPr>
          <w:sz w:val="23"/>
          <w:szCs w:val="23"/>
        </w:rPr>
        <w:t xml:space="preserve"> </w:t>
      </w:r>
      <w:r>
        <w:t>Endereço/Sede social</w:t>
      </w:r>
      <w:bookmarkEnd w:id="22"/>
      <w:bookmarkEnd w:id="23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47"/>
        <w:gridCol w:w="1550"/>
        <w:gridCol w:w="3235"/>
      </w:tblGrid>
      <w:tr w:rsidR="006232BF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Morada: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232BF" w:rsidTr="00661F21">
        <w:tc>
          <w:tcPr>
            <w:tcW w:w="9776" w:type="dxa"/>
            <w:gridSpan w:val="4"/>
            <w:shd w:val="clear" w:color="auto" w:fill="auto"/>
          </w:tcPr>
          <w:p w:rsidR="006232BF" w:rsidRPr="00F90DFC" w:rsidRDefault="006232BF" w:rsidP="00594CA1">
            <w:pPr>
              <w:rPr>
                <w:rFonts w:ascii="Calibri" w:hAnsi="Calibri" w:cs="Calibri"/>
                <w:sz w:val="6"/>
              </w:rPr>
            </w:pPr>
          </w:p>
        </w:tc>
      </w:tr>
      <w:tr w:rsidR="006232BF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b)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2F455A" w:rsidRDefault="00E74D9E" w:rsidP="00F90DFC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 w:rsidR="00661F21"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 w:rsidR="00661F21"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232BF" w:rsidTr="00661F21">
        <w:tc>
          <w:tcPr>
            <w:tcW w:w="9776" w:type="dxa"/>
            <w:gridSpan w:val="4"/>
            <w:shd w:val="clear" w:color="auto" w:fill="auto"/>
          </w:tcPr>
          <w:p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:rsidTr="00661F21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:rsidTr="00661F21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g)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:rsidR="006232BF" w:rsidRPr="00321132" w:rsidRDefault="006232BF" w:rsidP="006232BF"/>
    <w:p w:rsidR="006232BF" w:rsidRPr="00321132" w:rsidRDefault="006232BF" w:rsidP="006232BF"/>
    <w:p w:rsidR="006232BF" w:rsidRDefault="006232BF" w:rsidP="00C96B31">
      <w:pPr>
        <w:pStyle w:val="ParteA11"/>
      </w:pPr>
      <w:bookmarkStart w:id="24" w:name="_Toc282521358"/>
      <w:bookmarkStart w:id="25" w:name="_Toc282521496"/>
      <w:bookmarkStart w:id="26" w:name="_Toc355104420"/>
      <w:bookmarkStart w:id="27" w:name="_Toc120196178"/>
      <w:bookmarkStart w:id="28" w:name="_Toc150248518"/>
      <w:bookmarkStart w:id="29" w:name="_Toc282521359"/>
      <w:bookmarkStart w:id="30" w:name="_Toc282521497"/>
      <w:bookmarkStart w:id="31" w:name="_Toc355104421"/>
      <w:bookmarkEnd w:id="11"/>
      <w:r w:rsidRPr="008202FE">
        <w:t>A2.</w:t>
      </w:r>
      <w:r>
        <w:t>3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bookmarkEnd w:id="24"/>
      <w:bookmarkEnd w:id="25"/>
      <w:bookmarkEnd w:id="26"/>
      <w:r>
        <w:t>do representante do operador (pessoa de contato)</w:t>
      </w:r>
      <w:bookmarkEnd w:id="27"/>
      <w:bookmarkEnd w:id="28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54"/>
        <w:gridCol w:w="1549"/>
        <w:gridCol w:w="3229"/>
      </w:tblGrid>
      <w:tr w:rsidR="006232BF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Dra. Rita Oliveira</w:t>
            </w:r>
          </w:p>
        </w:tc>
      </w:tr>
      <w:tr w:rsidR="006232BF" w:rsidTr="006570DE">
        <w:tc>
          <w:tcPr>
            <w:tcW w:w="9776" w:type="dxa"/>
            <w:gridSpan w:val="4"/>
            <w:shd w:val="clear" w:color="auto" w:fill="auto"/>
          </w:tcPr>
          <w:p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7D7CEA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61F21" w:rsidTr="006570DE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6"/>
              </w:rPr>
            </w:pPr>
          </w:p>
        </w:tc>
      </w:tr>
      <w:tr w:rsidR="00661F21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61F21" w:rsidTr="006570DE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:rsidTr="006570DE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:rsidTr="006570DE">
        <w:tc>
          <w:tcPr>
            <w:tcW w:w="9776" w:type="dxa"/>
            <w:gridSpan w:val="4"/>
            <w:shd w:val="clear" w:color="auto" w:fill="auto"/>
          </w:tcPr>
          <w:p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rita.oliveira@pronicol.com.pt</w:t>
            </w:r>
          </w:p>
        </w:tc>
      </w:tr>
    </w:tbl>
    <w:p w:rsidR="006232BF" w:rsidRDefault="006232BF" w:rsidP="00C96B31">
      <w:pPr>
        <w:pStyle w:val="ParteA11"/>
      </w:pPr>
      <w:bookmarkStart w:id="32" w:name="_Toc120196179"/>
      <w:bookmarkStart w:id="33" w:name="_Toc150248519"/>
      <w:bookmarkEnd w:id="29"/>
      <w:bookmarkEnd w:id="30"/>
      <w:bookmarkEnd w:id="31"/>
      <w:r w:rsidRPr="008202FE">
        <w:lastRenderedPageBreak/>
        <w:t>A2.</w:t>
      </w:r>
      <w:r>
        <w:t>4</w:t>
      </w:r>
      <w:r w:rsidRPr="008202FE">
        <w:t xml:space="preserve"> Identificação do Estabelecimento/Instalação</w:t>
      </w:r>
      <w:bookmarkEnd w:id="32"/>
      <w:bookmarkEnd w:id="33"/>
    </w:p>
    <w:tbl>
      <w:tblPr>
        <w:tblW w:w="0" w:type="auto"/>
        <w:tblLook w:val="04A0" w:firstRow="1" w:lastRow="0" w:firstColumn="1" w:lastColumn="0" w:noHBand="0" w:noVBand="1"/>
      </w:tblPr>
      <w:tblGrid>
        <w:gridCol w:w="2453"/>
        <w:gridCol w:w="2542"/>
        <w:gridCol w:w="1551"/>
        <w:gridCol w:w="3230"/>
      </w:tblGrid>
      <w:tr w:rsidR="006232BF" w:rsidRPr="002F455A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 da Instalação: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2F455A" w:rsidTr="00B43842">
        <w:tc>
          <w:tcPr>
            <w:tcW w:w="9776" w:type="dxa"/>
            <w:gridSpan w:val="4"/>
            <w:shd w:val="clear" w:color="auto" w:fill="auto"/>
          </w:tcPr>
          <w:p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B43842" w:rsidRPr="002F455A" w:rsidTr="00B43842">
        <w:tc>
          <w:tcPr>
            <w:tcW w:w="9776" w:type="dxa"/>
            <w:gridSpan w:val="4"/>
            <w:shd w:val="clear" w:color="auto" w:fill="auto"/>
          </w:tcPr>
          <w:p w:rsidR="00B43842" w:rsidRPr="00F90DFC" w:rsidRDefault="00B43842" w:rsidP="00B43842">
            <w:pPr>
              <w:rPr>
                <w:rFonts w:ascii="Calibri" w:hAnsi="Calibri" w:cs="Calibri"/>
                <w:sz w:val="6"/>
              </w:rPr>
            </w:pPr>
          </w:p>
        </w:tc>
      </w:tr>
      <w:tr w:rsidR="00B43842" w:rsidRPr="002F455A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B43842" w:rsidRPr="002F455A" w:rsidTr="00B43842">
        <w:tc>
          <w:tcPr>
            <w:tcW w:w="9776" w:type="dxa"/>
            <w:gridSpan w:val="4"/>
            <w:shd w:val="clear" w:color="auto" w:fill="auto"/>
          </w:tcPr>
          <w:p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B43842" w:rsidRPr="002F455A" w:rsidTr="00B43842">
        <w:tc>
          <w:tcPr>
            <w:tcW w:w="9776" w:type="dxa"/>
            <w:gridSpan w:val="4"/>
            <w:shd w:val="clear" w:color="auto" w:fill="auto"/>
          </w:tcPr>
          <w:p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:rsidTr="00AE7B58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1326FE" w:rsidRDefault="00661F21" w:rsidP="00B43842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B43842" w:rsidRPr="002F455A" w:rsidTr="00B43842">
        <w:tc>
          <w:tcPr>
            <w:tcW w:w="9776" w:type="dxa"/>
            <w:gridSpan w:val="4"/>
            <w:shd w:val="clear" w:color="auto" w:fill="auto"/>
          </w:tcPr>
          <w:p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:rsidR="006232BF" w:rsidRPr="006267DA" w:rsidRDefault="006232BF" w:rsidP="006267DA"/>
    <w:p w:rsidR="002D1C80" w:rsidRPr="006267DA" w:rsidRDefault="002D1C80" w:rsidP="006267DA"/>
    <w:p w:rsidR="006232BF" w:rsidRPr="00E43C77" w:rsidRDefault="006232BF" w:rsidP="006232BF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rPr>
          <w:rFonts w:ascii="Calibri" w:hAnsi="Calibri"/>
          <w:noProof/>
          <w:sz w:val="2"/>
          <w:szCs w:val="21"/>
          <w:lang w:val="pt-PT"/>
        </w:rPr>
      </w:pPr>
    </w:p>
    <w:p w:rsidR="006232BF" w:rsidRPr="00944A09" w:rsidRDefault="006232BF" w:rsidP="00166406">
      <w:pPr>
        <w:pStyle w:val="ParteA1"/>
      </w:pPr>
      <w:bookmarkStart w:id="34" w:name="_Toc282521498"/>
      <w:bookmarkStart w:id="35" w:name="_Toc355104422"/>
      <w:bookmarkStart w:id="36" w:name="_Toc120196180"/>
      <w:bookmarkStart w:id="37" w:name="_Toc150248520"/>
      <w:r w:rsidRPr="00944A09">
        <w:t xml:space="preserve">A3 </w:t>
      </w:r>
      <w:r w:rsidR="00166406" w:rsidRPr="00944A09">
        <w:t xml:space="preserve">LOCALIZAÇÃO </w:t>
      </w:r>
      <w:r w:rsidR="00166406">
        <w:t xml:space="preserve">DA </w:t>
      </w:r>
      <w:r w:rsidR="00166406" w:rsidRPr="00944A09">
        <w:t>INSTALAÇÃO</w:t>
      </w:r>
      <w:bookmarkEnd w:id="34"/>
      <w:bookmarkEnd w:id="35"/>
      <w:bookmarkEnd w:id="36"/>
      <w:bookmarkEnd w:id="37"/>
    </w:p>
    <w:p w:rsidR="006232BF" w:rsidRPr="008202FE" w:rsidRDefault="006232BF" w:rsidP="00C96B31">
      <w:pPr>
        <w:pStyle w:val="ParteA11"/>
      </w:pPr>
      <w:bookmarkStart w:id="38" w:name="_Toc120196181"/>
      <w:bookmarkStart w:id="39" w:name="_Toc150248521"/>
      <w:bookmarkStart w:id="40" w:name="_Toc282521360"/>
      <w:bookmarkStart w:id="41" w:name="_Toc282521499"/>
      <w:bookmarkStart w:id="42" w:name="_Toc355104423"/>
      <w:r w:rsidRPr="008202FE">
        <w:t>A3.1 Coordenadas</w:t>
      </w:r>
      <w:bookmarkEnd w:id="38"/>
      <w:bookmarkEnd w:id="39"/>
      <w:r w:rsidRPr="008202FE">
        <w:t xml:space="preserve"> </w:t>
      </w:r>
      <w:bookmarkEnd w:id="40"/>
      <w:bookmarkEnd w:id="41"/>
      <w:bookmarkEnd w:id="42"/>
    </w:p>
    <w:p w:rsidR="006232BF" w:rsidRPr="00E43C77" w:rsidRDefault="006232BF" w:rsidP="006232BF">
      <w:pPr>
        <w:jc w:val="both"/>
        <w:rPr>
          <w:rFonts w:ascii="Calibri" w:hAnsi="Calibri"/>
          <w:noProof/>
          <w:sz w:val="21"/>
          <w:szCs w:val="21"/>
        </w:rPr>
      </w:pPr>
      <w:r w:rsidRPr="00E43C77">
        <w:rPr>
          <w:rFonts w:ascii="Calibri" w:hAnsi="Calibri"/>
          <w:noProof/>
          <w:sz w:val="21"/>
          <w:szCs w:val="21"/>
        </w:rPr>
        <w:t xml:space="preserve">Indique as coordenadas da instalação </w:t>
      </w:r>
      <w:r>
        <w:rPr>
          <w:rFonts w:ascii="Calibri" w:hAnsi="Calibri"/>
          <w:noProof/>
          <w:sz w:val="21"/>
          <w:szCs w:val="21"/>
        </w:rPr>
        <w:t xml:space="preserve">em </w:t>
      </w:r>
      <w:r w:rsidRPr="00585018">
        <w:rPr>
          <w:rFonts w:ascii="Calibri" w:hAnsi="Calibri"/>
          <w:noProof/>
          <w:sz w:val="21"/>
          <w:szCs w:val="21"/>
          <w:u w:val="single"/>
        </w:rPr>
        <w:t>graus d</w:t>
      </w:r>
      <w:r>
        <w:rPr>
          <w:rFonts w:ascii="Calibri" w:hAnsi="Calibri"/>
          <w:noProof/>
          <w:sz w:val="21"/>
          <w:szCs w:val="21"/>
          <w:u w:val="single"/>
        </w:rPr>
        <w:t>e</w:t>
      </w:r>
      <w:r w:rsidRPr="00585018">
        <w:rPr>
          <w:rFonts w:ascii="Calibri" w:hAnsi="Calibri"/>
          <w:noProof/>
          <w:sz w:val="21"/>
          <w:szCs w:val="21"/>
          <w:u w:val="single"/>
        </w:rPr>
        <w:t>cimais</w:t>
      </w:r>
      <w:r>
        <w:rPr>
          <w:rFonts w:ascii="Calibri" w:hAnsi="Calibri"/>
          <w:noProof/>
          <w:sz w:val="21"/>
          <w:szCs w:val="21"/>
        </w:rPr>
        <w:t xml:space="preserve"> (ex. Lat: 37.770916 e Long: -25.596410)</w:t>
      </w:r>
    </w:p>
    <w:p w:rsidR="006232BF" w:rsidRPr="00E43C77" w:rsidRDefault="006232BF" w:rsidP="006232BF">
      <w:pPr>
        <w:pStyle w:val="BodyText31"/>
        <w:tabs>
          <w:tab w:val="clear" w:pos="-2127"/>
          <w:tab w:val="clear" w:pos="2835"/>
          <w:tab w:val="clear" w:pos="5387"/>
        </w:tabs>
        <w:ind w:left="426"/>
        <w:rPr>
          <w:rFonts w:ascii="Calibri" w:hAnsi="Calibri"/>
          <w:noProof/>
          <w:sz w:val="6"/>
          <w:lang w:val="pt-PT"/>
        </w:rPr>
      </w:pP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100"/>
        <w:gridCol w:w="2817"/>
        <w:gridCol w:w="236"/>
        <w:gridCol w:w="1199"/>
        <w:gridCol w:w="3261"/>
      </w:tblGrid>
      <w:tr w:rsidR="006232BF" w:rsidRPr="00077FAC" w:rsidTr="0091043E"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</w:tcPr>
          <w:p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Latitude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1326FE" w:rsidRDefault="0085631C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38.</w:t>
            </w:r>
            <w:r w:rsidR="00206D66">
              <w:rPr>
                <w:rFonts w:ascii="Calibri" w:hAnsi="Calibri"/>
                <w:noProof/>
                <w:color w:val="0000FF"/>
                <w:szCs w:val="21"/>
              </w:rPr>
              <w:t>673431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</w:tcPr>
          <w:p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Longitude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2BF" w:rsidRPr="001326FE" w:rsidRDefault="00206D66" w:rsidP="0091043E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-27.210076</w:t>
            </w:r>
          </w:p>
        </w:tc>
      </w:tr>
    </w:tbl>
    <w:p w:rsidR="006232BF" w:rsidRDefault="006232BF" w:rsidP="006232BF">
      <w:pPr>
        <w:ind w:left="360"/>
        <w:jc w:val="both"/>
        <w:rPr>
          <w:rFonts w:ascii="Calibri" w:hAnsi="Calibri"/>
          <w:noProof/>
          <w:sz w:val="21"/>
          <w:szCs w:val="21"/>
        </w:rPr>
      </w:pPr>
    </w:p>
    <w:p w:rsidR="006232BF" w:rsidRPr="008202FE" w:rsidRDefault="006232BF" w:rsidP="00C96B31">
      <w:pPr>
        <w:pStyle w:val="ParteA11"/>
      </w:pPr>
      <w:bookmarkStart w:id="43" w:name="_Toc120196182"/>
      <w:bookmarkStart w:id="44" w:name="_Toc150248522"/>
      <w:r w:rsidRPr="008202FE">
        <w:t>A3.</w:t>
      </w:r>
      <w:r>
        <w:t>2</w:t>
      </w:r>
      <w:r w:rsidRPr="008202FE">
        <w:t xml:space="preserve"> Confrontações</w:t>
      </w:r>
      <w:bookmarkEnd w:id="43"/>
      <w:bookmarkEnd w:id="44"/>
    </w:p>
    <w:tbl>
      <w:tblPr>
        <w:tblW w:w="8681" w:type="dxa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92"/>
        <w:gridCol w:w="7589"/>
      </w:tblGrid>
      <w:tr w:rsidR="006232BF" w:rsidRPr="00E43C77" w:rsidTr="00AE7B58">
        <w:trPr>
          <w:trHeight w:hRule="exact" w:val="58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Norte: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ER1- 2ª, Serviços Municipalizados de Angra do Heroísmo – Furo Captação; Terauto, Lda; Habitação de Elisabete Costa Nogueira</w:t>
            </w:r>
          </w:p>
        </w:tc>
      </w:tr>
      <w:tr w:rsidR="006232BF" w:rsidRPr="00E43C77" w:rsidTr="00AE7B58">
        <w:trPr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Sul: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José Pedro da Rocha Cardoso Coelho</w:t>
            </w:r>
          </w:p>
        </w:tc>
      </w:tr>
      <w:tr w:rsidR="006232BF" w:rsidRPr="00E43C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Via Rápida Regional Vitorino Nemésio</w:t>
            </w:r>
          </w:p>
        </w:tc>
      </w:tr>
      <w:tr w:rsidR="006232BF" w:rsidRPr="00E43C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Oeste: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Grota dos Calrinhos</w:t>
            </w:r>
          </w:p>
        </w:tc>
      </w:tr>
    </w:tbl>
    <w:p w:rsidR="006232BF" w:rsidRPr="00564E80" w:rsidRDefault="006232BF" w:rsidP="006232BF">
      <w:pPr>
        <w:pStyle w:val="Ttulo2"/>
        <w:spacing w:line="240" w:lineRule="auto"/>
        <w:rPr>
          <w:rFonts w:ascii="Calibri" w:hAnsi="Calibri"/>
          <w:noProof/>
          <w:sz w:val="16"/>
          <w:szCs w:val="16"/>
          <w:lang w:val="pt-PT"/>
        </w:rPr>
      </w:pPr>
    </w:p>
    <w:p w:rsidR="006232BF" w:rsidRPr="008202FE" w:rsidRDefault="006232BF" w:rsidP="00C96B31">
      <w:pPr>
        <w:pStyle w:val="ParteA11"/>
      </w:pPr>
      <w:bookmarkStart w:id="45" w:name="_Toc282521361"/>
      <w:bookmarkStart w:id="46" w:name="_Toc282521500"/>
      <w:bookmarkStart w:id="47" w:name="_Toc355104424"/>
      <w:bookmarkStart w:id="48" w:name="_Toc120196183"/>
      <w:bookmarkStart w:id="49" w:name="_Toc150248523"/>
      <w:r w:rsidRPr="008202FE">
        <w:t>A3.</w:t>
      </w:r>
      <w:r>
        <w:t>3</w:t>
      </w:r>
      <w:r w:rsidRPr="008202FE">
        <w:t xml:space="preserve"> Área </w:t>
      </w:r>
      <w:r>
        <w:t xml:space="preserve">da </w:t>
      </w:r>
      <w:r w:rsidRPr="008202FE">
        <w:t>Instalação</w:t>
      </w:r>
      <w:bookmarkEnd w:id="45"/>
      <w:bookmarkEnd w:id="46"/>
      <w:bookmarkEnd w:id="47"/>
      <w:bookmarkEnd w:id="48"/>
      <w:bookmarkEnd w:id="49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52"/>
        <w:gridCol w:w="1311"/>
        <w:gridCol w:w="567"/>
      </w:tblGrid>
      <w:tr w:rsidR="006232BF" w:rsidRPr="00E43C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16 123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impermeabilizada (não coberta)</w:t>
            </w:r>
            <w:r w:rsidR="008801A3">
              <w:rPr>
                <w:rFonts w:ascii="Calibri" w:hAnsi="Calibri"/>
                <w:noProof/>
                <w:sz w:val="21"/>
                <w:szCs w:val="21"/>
              </w:rPr>
              <w:t>*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30 897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não impermeabilizada nem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C50499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C50499">
              <w:rPr>
                <w:rFonts w:ascii="Calibri" w:hAnsi="Calibri"/>
                <w:noProof/>
                <w:color w:val="0000FF"/>
                <w:szCs w:val="21"/>
              </w:rPr>
              <w:t>38 620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Área total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85 640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</w:tbl>
    <w:p w:rsidR="008801A3" w:rsidRDefault="006232BF" w:rsidP="006232BF">
      <w:pPr>
        <w:ind w:firstLine="426"/>
        <w:rPr>
          <w:rFonts w:ascii="Calibri" w:hAnsi="Calibri"/>
          <w:sz w:val="16"/>
          <w:szCs w:val="16"/>
        </w:rPr>
      </w:pPr>
      <w:bookmarkStart w:id="50" w:name="_Toc282521362"/>
      <w:bookmarkStart w:id="51" w:name="_Toc282521501"/>
      <w:r w:rsidRPr="00E43C77">
        <w:rPr>
          <w:rFonts w:ascii="Calibri" w:hAnsi="Calibri"/>
          <w:sz w:val="16"/>
          <w:szCs w:val="16"/>
        </w:rPr>
        <w:t xml:space="preserve">          </w:t>
      </w:r>
      <w:r w:rsidR="008801A3">
        <w:rPr>
          <w:rFonts w:ascii="Calibri" w:hAnsi="Calibri"/>
          <w:sz w:val="16"/>
          <w:szCs w:val="16"/>
        </w:rPr>
        <w:t>* Parques, estradas, etc.</w:t>
      </w:r>
    </w:p>
    <w:p w:rsidR="006232BF" w:rsidRPr="00E43C77" w:rsidRDefault="008801A3" w:rsidP="006232BF">
      <w:pPr>
        <w:ind w:firstLine="426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</w:t>
      </w:r>
      <w:r w:rsidR="006232BF" w:rsidRPr="00E43C77">
        <w:rPr>
          <w:rFonts w:ascii="Calibri" w:hAnsi="Calibri"/>
          <w:sz w:val="16"/>
          <w:szCs w:val="16"/>
        </w:rPr>
        <w:t>(1) A área total deverá corresponder à soma das áreas anteriores.</w:t>
      </w:r>
    </w:p>
    <w:p w:rsidR="006232BF" w:rsidRDefault="006232BF" w:rsidP="006232BF">
      <w:pPr>
        <w:rPr>
          <w:rFonts w:ascii="Calibri" w:hAnsi="Calibri"/>
          <w:sz w:val="22"/>
          <w:szCs w:val="16"/>
        </w:rPr>
      </w:pPr>
    </w:p>
    <w:p w:rsidR="006232BF" w:rsidRPr="008202FE" w:rsidRDefault="006232BF" w:rsidP="00C96B31">
      <w:pPr>
        <w:pStyle w:val="ParteA11"/>
      </w:pPr>
      <w:bookmarkStart w:id="52" w:name="_Toc282521363"/>
      <w:bookmarkStart w:id="53" w:name="_Toc282521502"/>
      <w:bookmarkStart w:id="54" w:name="_Toc355104426"/>
      <w:bookmarkStart w:id="55" w:name="_Toc120196184"/>
      <w:bookmarkStart w:id="56" w:name="_Toc150248524"/>
      <w:bookmarkEnd w:id="50"/>
      <w:bookmarkEnd w:id="51"/>
      <w:r w:rsidRPr="008202FE">
        <w:t>A3.</w:t>
      </w:r>
      <w:r>
        <w:t>4</w:t>
      </w:r>
      <w:r w:rsidRPr="008202FE">
        <w:t xml:space="preserve"> Tipo de Localização</w:t>
      </w:r>
      <w:bookmarkEnd w:id="52"/>
      <w:bookmarkEnd w:id="53"/>
      <w:bookmarkEnd w:id="54"/>
      <w:bookmarkEnd w:id="55"/>
      <w:bookmarkEnd w:id="56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26"/>
      </w:tblGrid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Industrial</w:t>
            </w:r>
          </w:p>
        </w:tc>
        <w:tc>
          <w:tcPr>
            <w:tcW w:w="426" w:type="dxa"/>
            <w:vAlign w:val="center"/>
          </w:tcPr>
          <w:p w:rsidR="006232B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x</w:t>
            </w:r>
          </w:p>
        </w:tc>
      </w:tr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Parque Industrial </w:t>
            </w:r>
          </w:p>
        </w:tc>
        <w:tc>
          <w:tcPr>
            <w:tcW w:w="426" w:type="dxa"/>
            <w:vAlign w:val="center"/>
          </w:tcPr>
          <w:p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Dispersa</w:t>
            </w:r>
          </w:p>
        </w:tc>
        <w:tc>
          <w:tcPr>
            <w:tcW w:w="426" w:type="dxa"/>
            <w:vAlign w:val="center"/>
          </w:tcPr>
          <w:p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Densa</w:t>
            </w:r>
          </w:p>
        </w:tc>
        <w:tc>
          <w:tcPr>
            <w:tcW w:w="426" w:type="dxa"/>
            <w:vAlign w:val="center"/>
          </w:tcPr>
          <w:p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Rural</w:t>
            </w:r>
          </w:p>
        </w:tc>
        <w:tc>
          <w:tcPr>
            <w:tcW w:w="426" w:type="dxa"/>
            <w:vAlign w:val="center"/>
          </w:tcPr>
          <w:p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Mista (urbana, industrial, rural)</w:t>
            </w:r>
          </w:p>
        </w:tc>
        <w:tc>
          <w:tcPr>
            <w:tcW w:w="426" w:type="dxa"/>
            <w:vAlign w:val="center"/>
          </w:tcPr>
          <w:p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</w:tbl>
    <w:p w:rsidR="006232BF" w:rsidRDefault="006232BF" w:rsidP="006232BF">
      <w:pPr>
        <w:rPr>
          <w:rFonts w:ascii="Calibri" w:hAnsi="Calibri"/>
        </w:rPr>
      </w:pPr>
    </w:p>
    <w:p w:rsidR="006232BF" w:rsidRDefault="006232BF" w:rsidP="006232BF">
      <w:pPr>
        <w:rPr>
          <w:rFonts w:ascii="Calibri" w:hAnsi="Calibri"/>
        </w:rPr>
      </w:pPr>
    </w:p>
    <w:p w:rsidR="006232BF" w:rsidRPr="008202FE" w:rsidRDefault="006232BF" w:rsidP="00C96B31">
      <w:pPr>
        <w:pStyle w:val="ParteA11"/>
      </w:pPr>
      <w:bookmarkStart w:id="57" w:name="_Toc120196185"/>
      <w:bookmarkStart w:id="58" w:name="_Toc150248525"/>
      <w:r w:rsidRPr="00B41AE1">
        <w:t>A3.5 distância do perímetro da instalação</w:t>
      </w:r>
      <w:bookmarkEnd w:id="57"/>
      <w:bookmarkEnd w:id="58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855"/>
      </w:tblGrid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Áreas residenciais</w:t>
            </w:r>
          </w:p>
        </w:tc>
        <w:tc>
          <w:tcPr>
            <w:tcW w:w="4855" w:type="dxa"/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200 m</w:t>
            </w:r>
          </w:p>
        </w:tc>
      </w:tr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Escolas</w:t>
            </w: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 </w:t>
            </w:r>
          </w:p>
        </w:tc>
        <w:tc>
          <w:tcPr>
            <w:tcW w:w="4855" w:type="dxa"/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1400 m</w:t>
            </w:r>
          </w:p>
        </w:tc>
      </w:tr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Hospitais</w:t>
            </w:r>
          </w:p>
        </w:tc>
        <w:tc>
          <w:tcPr>
            <w:tcW w:w="4855" w:type="dxa"/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1019 m</w:t>
            </w:r>
          </w:p>
        </w:tc>
      </w:tr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Àreas recreativas</w:t>
            </w:r>
          </w:p>
        </w:tc>
        <w:tc>
          <w:tcPr>
            <w:tcW w:w="4855" w:type="dxa"/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1984 m</w:t>
            </w:r>
          </w:p>
        </w:tc>
      </w:tr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Zonas agrícolas urbanas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165 m</w:t>
            </w:r>
          </w:p>
        </w:tc>
      </w:tr>
      <w:tr w:rsidR="006232BF" w:rsidRPr="00E43C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Massas de água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382 m</w:t>
            </w:r>
          </w:p>
        </w:tc>
      </w:tr>
      <w:tr w:rsidR="008612CF" w:rsidRPr="00E43C77" w:rsidTr="00CF7729">
        <w:trPr>
          <w:cantSplit/>
          <w:trHeight w:val="41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8612CF" w:rsidRDefault="008612C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8612CF">
              <w:rPr>
                <w:rFonts w:ascii="Calibri" w:hAnsi="Calibri"/>
                <w:noProof/>
                <w:sz w:val="21"/>
                <w:szCs w:val="21"/>
                <w:u w:val="single"/>
                <w:lang w:val="pt-PT"/>
              </w:rPr>
              <w:t>Observações</w:t>
            </w: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:</w:t>
            </w:r>
          </w:p>
        </w:tc>
        <w:tc>
          <w:tcPr>
            <w:tcW w:w="4855" w:type="dxa"/>
            <w:tcBorders>
              <w:bottom w:val="single" w:sz="4" w:space="0" w:color="auto"/>
            </w:tcBorders>
            <w:vAlign w:val="center"/>
          </w:tcPr>
          <w:p w:rsidR="008612C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-</w:t>
            </w:r>
          </w:p>
        </w:tc>
      </w:tr>
    </w:tbl>
    <w:p w:rsidR="006232BF" w:rsidRPr="008202FE" w:rsidRDefault="006232BF" w:rsidP="00C96B31">
      <w:pPr>
        <w:pStyle w:val="ParteA11"/>
      </w:pPr>
      <w:bookmarkStart w:id="59" w:name="_Toc282521364"/>
      <w:bookmarkStart w:id="60" w:name="_Toc282521503"/>
      <w:bookmarkStart w:id="61" w:name="_Toc355104427"/>
      <w:bookmarkStart w:id="62" w:name="_Toc120196186"/>
      <w:bookmarkStart w:id="63" w:name="_Toc150248526"/>
      <w:r w:rsidRPr="008202FE">
        <w:lastRenderedPageBreak/>
        <w:t>A3.</w:t>
      </w:r>
      <w:r>
        <w:t>6</w:t>
      </w:r>
      <w:r w:rsidRPr="008202FE">
        <w:t xml:space="preserve"> Inclusão ou Proximidade de Áreas com Estatutos Específicos</w:t>
      </w:r>
      <w:bookmarkEnd w:id="59"/>
      <w:bookmarkEnd w:id="60"/>
      <w:bookmarkEnd w:id="61"/>
      <w:bookmarkEnd w:id="62"/>
      <w:bookmarkEnd w:id="63"/>
    </w:p>
    <w:p w:rsidR="00565EC8" w:rsidRPr="0002480D" w:rsidRDefault="00565EC8" w:rsidP="0002480D">
      <w:pPr>
        <w:pStyle w:val="quadros"/>
      </w:pPr>
      <w:bookmarkStart w:id="64" w:name="_Toc120270334"/>
      <w:bookmarkStart w:id="65" w:name="_Toc150248615"/>
      <w:r w:rsidRPr="00C82CE4">
        <w:t xml:space="preserve">Quadro QA1: Condicionalismos caso a instalação esteja inserida em alguma área com estatuto específico (num raio </w:t>
      </w:r>
      <w:r w:rsidR="002D1C80" w:rsidRPr="00C82CE4">
        <w:t>≤</w:t>
      </w:r>
      <w:r w:rsidRPr="00C82CE4">
        <w:t>1 km)</w:t>
      </w:r>
      <w:bookmarkEnd w:id="64"/>
      <w:bookmarkEnd w:id="6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07"/>
        <w:gridCol w:w="1559"/>
        <w:gridCol w:w="1276"/>
        <w:gridCol w:w="1134"/>
      </w:tblGrid>
      <w:tr w:rsidR="006232BF" w:rsidRPr="00564E80" w:rsidTr="006232BF">
        <w:trPr>
          <w:cantSplit/>
          <w:trHeight w:val="123"/>
        </w:trPr>
        <w:tc>
          <w:tcPr>
            <w:tcW w:w="5807" w:type="dxa"/>
            <w:vMerge w:val="restart"/>
            <w:shd w:val="clear" w:color="auto" w:fill="D9D9D9"/>
            <w:vAlign w:val="center"/>
          </w:tcPr>
          <w:p w:rsidR="006232BF" w:rsidRPr="00E43C77" w:rsidRDefault="006232BF" w:rsidP="00594CA1">
            <w:pPr>
              <w:pStyle w:val="Corpodetexto31"/>
              <w:spacing w:line="240" w:lineRule="auto"/>
              <w:ind w:left="176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Condicionalismos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6232BF" w:rsidRPr="00EA45DB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Identificação do Condicionalismo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(</w:t>
            </w:r>
            <w:r>
              <w:rPr>
                <w:rFonts w:ascii="Calibri" w:hAnsi="Calibri"/>
                <w:b w:val="0"/>
                <w:noProof/>
                <w:sz w:val="14"/>
                <w:lang w:val="pt-PT"/>
              </w:rPr>
              <w:t>se aplicável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E43C77" w:rsidRDefault="006232BF" w:rsidP="00594CA1">
            <w:pPr>
              <w:pStyle w:val="Corpodetexto31"/>
              <w:widowControl/>
              <w:spacing w:line="276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Incluída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Próxima</w:t>
            </w:r>
          </w:p>
        </w:tc>
      </w:tr>
      <w:tr w:rsidR="006232BF" w:rsidRPr="00564E80" w:rsidTr="006232BF">
        <w:trPr>
          <w:cantSplit/>
        </w:trPr>
        <w:tc>
          <w:tcPr>
            <w:tcW w:w="5807" w:type="dxa"/>
            <w:vMerge/>
            <w:shd w:val="clear" w:color="auto" w:fill="D9D9D9"/>
          </w:tcPr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276" w:type="dxa"/>
            <w:shd w:val="clear" w:color="auto" w:fill="D9D9D9"/>
          </w:tcPr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Área Ocupada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E43C77">
              <w:rPr>
                <w:rFonts w:ascii="Calibri" w:hAnsi="Calibri"/>
                <w:noProof/>
                <w:sz w:val="18"/>
                <w:lang w:val="pt-PT"/>
              </w:rPr>
              <w:t>(ha)</w:t>
            </w:r>
          </w:p>
        </w:tc>
        <w:tc>
          <w:tcPr>
            <w:tcW w:w="1134" w:type="dxa"/>
            <w:shd w:val="clear" w:color="auto" w:fill="D9D9D9"/>
          </w:tcPr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Distância</w:t>
            </w:r>
          </w:p>
          <w:p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(km)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Agrícola Regional (RAR)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32/2008/A, de 28 de julho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 Legislativo Regional n.º 33/2012/A, de 16 de julho e a Portaria n.º 25/2013, de 24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RAR</w:t>
            </w:r>
          </w:p>
        </w:tc>
        <w:tc>
          <w:tcPr>
            <w:tcW w:w="1276" w:type="dxa"/>
            <w:vAlign w:val="center"/>
          </w:tcPr>
          <w:p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0,1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Ecológica Nacional (REN)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(Decreto-Lei n.º 166/2008, de 22 de agosto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Decreto-Lei n.º 239/2012, de 2 de novembro e a Portaria n.º 419/2012, de 20 de dezembro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Área Protegida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15/20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12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/A,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 2 de abril e o Decreto Legislativo Regional n.º 11/2011/A, de 20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Zona com espécies (flora ou fauna) de valor ao abrigo da rede Natura 2000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Decreto Legislativo Regional n.º 15/2012/A, de 2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Domínio Hídrico/Zonas Vulneráveis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(Portaria n.º 1100/2004, de 3 de setembro, Portaria n.º 44/2006, de 22 de junho e Decreto Legislativo Regional n.º 6/2005/A, de 17 de maio)</w:t>
            </w:r>
          </w:p>
        </w:tc>
        <w:tc>
          <w:tcPr>
            <w:tcW w:w="1559" w:type="dxa"/>
            <w:vAlign w:val="center"/>
          </w:tcPr>
          <w:p w:rsidR="006232BF" w:rsidRPr="00E43C77" w:rsidRDefault="008C393C" w:rsidP="004A188A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:rsidTr="00A559A4">
        <w:trPr>
          <w:cantSplit/>
        </w:trPr>
        <w:tc>
          <w:tcPr>
            <w:tcW w:w="5807" w:type="dxa"/>
            <w:shd w:val="clear" w:color="auto" w:fill="D9D9D9"/>
          </w:tcPr>
          <w:p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Zonas sensíveis</w:t>
            </w:r>
          </w:p>
          <w:p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(Decreto Legislativo Regional n.º 18/2009/A, de 19 de outubro)</w:t>
            </w:r>
          </w:p>
        </w:tc>
        <w:tc>
          <w:tcPr>
            <w:tcW w:w="1559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</w:tbl>
    <w:p w:rsidR="006232BF" w:rsidRDefault="006232BF" w:rsidP="006232BF">
      <w:bookmarkStart w:id="66" w:name="_Toc282521366"/>
      <w:bookmarkStart w:id="67" w:name="_Toc282521505"/>
      <w:bookmarkStart w:id="68" w:name="_Toc355104429"/>
    </w:p>
    <w:p w:rsidR="002D1C80" w:rsidRDefault="002D1C80" w:rsidP="006232BF"/>
    <w:p w:rsidR="008801A3" w:rsidRPr="0011705D" w:rsidRDefault="008801A3" w:rsidP="006232BF"/>
    <w:p w:rsidR="006232BF" w:rsidRPr="00564E80" w:rsidRDefault="006232BF" w:rsidP="00166406">
      <w:pPr>
        <w:pStyle w:val="ParteA1"/>
      </w:pPr>
      <w:bookmarkStart w:id="69" w:name="_Toc120196187"/>
      <w:bookmarkStart w:id="70" w:name="_Toc150248527"/>
      <w:bookmarkStart w:id="71" w:name="_Toc282521506"/>
      <w:bookmarkStart w:id="72" w:name="_Toc355104430"/>
      <w:bookmarkEnd w:id="66"/>
      <w:bookmarkEnd w:id="67"/>
      <w:bookmarkEnd w:id="68"/>
      <w:r w:rsidRPr="00564E80">
        <w:t>A4 INFORMAÇÕES DE CARÁTER SOCIAL</w:t>
      </w:r>
      <w:bookmarkEnd w:id="69"/>
      <w:bookmarkEnd w:id="70"/>
      <w:r w:rsidRPr="00564E80">
        <w:t xml:space="preserve"> </w:t>
      </w:r>
      <w:bookmarkEnd w:id="71"/>
      <w:bookmarkEnd w:id="72"/>
    </w:p>
    <w:p w:rsidR="006232BF" w:rsidRDefault="006232BF" w:rsidP="00C96B31">
      <w:pPr>
        <w:pStyle w:val="ParteA11"/>
      </w:pPr>
      <w:bookmarkStart w:id="73" w:name="_Toc282521367"/>
      <w:bookmarkStart w:id="74" w:name="_Toc282521507"/>
      <w:bookmarkStart w:id="75" w:name="_Toc355104431"/>
      <w:bookmarkStart w:id="76" w:name="_Toc120196188"/>
      <w:bookmarkStart w:id="77" w:name="_Toc150248528"/>
      <w:r w:rsidRPr="008202FE">
        <w:t xml:space="preserve">A4.1 Regime </w:t>
      </w:r>
      <w:r w:rsidR="008801A3">
        <w:t xml:space="preserve">de funcionamento normal </w:t>
      </w:r>
      <w:r w:rsidRPr="008202FE">
        <w:t>de Laboração</w:t>
      </w:r>
      <w:bookmarkEnd w:id="73"/>
      <w:bookmarkEnd w:id="74"/>
      <w:bookmarkEnd w:id="75"/>
      <w:bookmarkEnd w:id="76"/>
      <w:bookmarkEnd w:id="77"/>
    </w:p>
    <w:tbl>
      <w:tblPr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</w:tblGrid>
      <w:tr w:rsidR="008801A3" w:rsidRPr="00564E80" w:rsidTr="008C68A7">
        <w:trPr>
          <w:trHeight w:hRule="exact" w:val="27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801A3" w:rsidRPr="00E43C77" w:rsidRDefault="008801A3" w:rsidP="008801A3">
            <w:pPr>
              <w:tabs>
                <w:tab w:val="left" w:pos="-2127"/>
                <w:tab w:val="left" w:pos="2835"/>
                <w:tab w:val="left" w:pos="5387"/>
              </w:tabs>
              <w:ind w:left="360" w:firstLine="97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Número total de trabalhadores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801A3" w:rsidRPr="001326FE" w:rsidRDefault="00661F21" w:rsidP="004A188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188</w:t>
            </w:r>
          </w:p>
        </w:tc>
      </w:tr>
    </w:tbl>
    <w:p w:rsidR="008801A3" w:rsidRDefault="008801A3" w:rsidP="008801A3"/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52"/>
        <w:gridCol w:w="284"/>
        <w:gridCol w:w="1383"/>
        <w:gridCol w:w="4570"/>
      </w:tblGrid>
      <w:tr w:rsidR="006232BF" w:rsidRPr="00E43C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32BF" w:rsidRPr="00E43C77" w:rsidRDefault="006232BF" w:rsidP="008801A3">
            <w:pPr>
              <w:pStyle w:val="Textodenotaderodap"/>
              <w:widowControl/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b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turnos diários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  <w:tr w:rsidR="006232BF" w:rsidRPr="00E43C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32BF" w:rsidRPr="0011705D" w:rsidRDefault="006232BF" w:rsidP="008801A3">
            <w:pPr>
              <w:pStyle w:val="Textodenotaderodap"/>
              <w:widowControl/>
              <w:tabs>
                <w:tab w:val="left" w:pos="-2127"/>
                <w:tab w:val="left" w:pos="2869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dias de laboração/semana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7</w:t>
            </w:r>
          </w:p>
        </w:tc>
      </w:tr>
      <w:tr w:rsidR="006232BF" w:rsidRPr="00E43C77" w:rsidTr="00F90DFC">
        <w:trPr>
          <w:gridBefore w:val="1"/>
          <w:gridAfter w:val="1"/>
          <w:wBefore w:w="534" w:type="dxa"/>
          <w:wAfter w:w="4570" w:type="dxa"/>
          <w:trHeight w:hRule="exact" w:val="359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32BF" w:rsidRPr="00E43C77" w:rsidRDefault="006232BF" w:rsidP="008801A3">
            <w:pPr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N.º de dias de laboração/ano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365</w:t>
            </w:r>
          </w:p>
        </w:tc>
      </w:tr>
      <w:tr w:rsidR="006232BF" w:rsidRPr="00564E80" w:rsidTr="008801A3">
        <w:trPr>
          <w:gridBefore w:val="1"/>
          <w:gridAfter w:val="1"/>
          <w:wBefore w:w="534" w:type="dxa"/>
          <w:wAfter w:w="4570" w:type="dxa"/>
          <w:trHeight w:hRule="exact" w:val="496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  <w:p w:rsidR="006232BF" w:rsidRPr="00E43C77" w:rsidRDefault="006232BF" w:rsidP="00594CA1">
            <w:pPr>
              <w:tabs>
                <w:tab w:val="left" w:pos="-2127"/>
                <w:tab w:val="left" w:pos="2835"/>
                <w:tab w:val="left" w:pos="4603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5"/>
                <w:szCs w:val="15"/>
                <w:highlight w:val="yellow"/>
              </w:rPr>
            </w:pPr>
            <w:r w:rsidRPr="003944CC">
              <w:rPr>
                <w:rFonts w:ascii="Calibri" w:hAnsi="Calibri"/>
                <w:noProof/>
                <w:sz w:val="15"/>
                <w:szCs w:val="15"/>
              </w:rPr>
              <w:t xml:space="preserve">(1) em caso de laboração em todos os dias do ano, utilize o nº total de dias do ano de referência </w:t>
            </w:r>
          </w:p>
        </w:tc>
      </w:tr>
      <w:tr w:rsidR="006232BF" w:rsidRPr="00564E80" w:rsidTr="008801A3">
        <w:trPr>
          <w:gridBefore w:val="1"/>
          <w:gridAfter w:val="1"/>
          <w:wBefore w:w="534" w:type="dxa"/>
          <w:wAfter w:w="4570" w:type="dxa"/>
          <w:trHeight w:val="142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</w:tc>
      </w:tr>
      <w:tr w:rsidR="009D7896" w:rsidRPr="009D7896" w:rsidTr="00880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992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Períodos de paragem anual pré-estabelecidos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vAlign w:val="center"/>
          </w:tcPr>
          <w:p w:rsidR="008801A3" w:rsidRPr="001326FE" w:rsidRDefault="00B43842" w:rsidP="00B6488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:rsidR="008801A3" w:rsidRDefault="008801A3" w:rsidP="00435BE6">
      <w:bookmarkStart w:id="78" w:name="_Toc282521510"/>
      <w:bookmarkStart w:id="79" w:name="_Toc355104434"/>
    </w:p>
    <w:tbl>
      <w:tblPr>
        <w:tblW w:w="9923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5953"/>
      </w:tblGrid>
      <w:tr w:rsidR="009D7896" w:rsidRPr="009D7896" w:rsidTr="00BC3E76">
        <w:trPr>
          <w:trHeight w:hRule="exact" w:val="191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Descrição das variações ao regime de funcionamento, no caso de instalações com funcionamento sazonal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:rsidR="008801A3" w:rsidRPr="001326FE" w:rsidRDefault="00B43842" w:rsidP="008801A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:rsidR="008801A3" w:rsidRDefault="008801A3" w:rsidP="00435BE6"/>
    <w:p w:rsidR="008801A3" w:rsidRDefault="008801A3" w:rsidP="00435BE6"/>
    <w:p w:rsidR="008801A3" w:rsidRDefault="008801A3" w:rsidP="00435BE6"/>
    <w:p w:rsidR="008801A3" w:rsidRDefault="008801A3" w:rsidP="00435BE6"/>
    <w:p w:rsidR="008801A3" w:rsidRDefault="008801A3" w:rsidP="00435BE6"/>
    <w:p w:rsidR="0002480D" w:rsidRDefault="0002480D" w:rsidP="00435BE6"/>
    <w:p w:rsidR="008801A3" w:rsidRDefault="008801A3" w:rsidP="00435BE6"/>
    <w:p w:rsidR="006D31A3" w:rsidRDefault="006D31A3" w:rsidP="00435BE6"/>
    <w:p w:rsidR="006232BF" w:rsidRPr="00E43C77" w:rsidRDefault="006232BF" w:rsidP="00166406">
      <w:pPr>
        <w:pStyle w:val="ParteA1"/>
      </w:pPr>
      <w:bookmarkStart w:id="80" w:name="_Toc120196189"/>
      <w:bookmarkStart w:id="81" w:name="_Toc150248529"/>
      <w:r w:rsidRPr="00E43C77">
        <w:lastRenderedPageBreak/>
        <w:t>A5 CARACTERIZAÇÃO DAS ATIVIDADES EXERCIDAS</w:t>
      </w:r>
      <w:bookmarkEnd w:id="78"/>
      <w:bookmarkEnd w:id="79"/>
      <w:bookmarkEnd w:id="80"/>
      <w:bookmarkEnd w:id="81"/>
      <w:r w:rsidRPr="00E43C77">
        <w:t xml:space="preserve"> </w:t>
      </w:r>
    </w:p>
    <w:p w:rsidR="006232BF" w:rsidRDefault="006232BF" w:rsidP="00C96B31">
      <w:pPr>
        <w:pStyle w:val="ParteA11"/>
      </w:pPr>
      <w:bookmarkStart w:id="82" w:name="_Toc282521370"/>
      <w:bookmarkStart w:id="83" w:name="_Toc282521511"/>
      <w:bookmarkStart w:id="84" w:name="_Toc355104435"/>
      <w:bookmarkStart w:id="85" w:name="_Toc120196190"/>
      <w:bookmarkStart w:id="86" w:name="_Toc150248530"/>
      <w:r w:rsidRPr="008202FE">
        <w:t>A5.1 Códigos CAE</w:t>
      </w:r>
      <w:bookmarkEnd w:id="82"/>
      <w:bookmarkEnd w:id="83"/>
      <w:bookmarkEnd w:id="84"/>
      <w:bookmarkEnd w:id="85"/>
      <w:bookmarkEnd w:id="86"/>
    </w:p>
    <w:p w:rsidR="00565EC8" w:rsidRPr="0002480D" w:rsidRDefault="00565EC8" w:rsidP="00DE45C2">
      <w:pPr>
        <w:pStyle w:val="quadros"/>
        <w:ind w:firstLine="142"/>
      </w:pPr>
      <w:bookmarkStart w:id="87" w:name="_Toc120270335"/>
      <w:bookmarkStart w:id="88" w:name="_Toc150248616"/>
      <w:r w:rsidRPr="0002480D">
        <w:t>Quadro QA2: Identificação dos códigos CA das atrividades desenvolvidas na instalação</w:t>
      </w:r>
      <w:bookmarkEnd w:id="87"/>
      <w:bookmarkEnd w:id="88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51"/>
        <w:gridCol w:w="3402"/>
        <w:gridCol w:w="1105"/>
        <w:gridCol w:w="1134"/>
        <w:gridCol w:w="992"/>
        <w:gridCol w:w="1021"/>
      </w:tblGrid>
      <w:tr w:rsidR="006232BF" w:rsidRPr="003F14AF" w:rsidTr="008612CF">
        <w:trPr>
          <w:cantSplit/>
          <w:trHeight w:val="420"/>
        </w:trPr>
        <w:tc>
          <w:tcPr>
            <w:tcW w:w="1163" w:type="dxa"/>
            <w:vMerge w:val="restart"/>
            <w:shd w:val="clear" w:color="auto" w:fill="D9D9D9"/>
            <w:vAlign w:val="center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Classificação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8801A3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CAE </w:t>
            </w:r>
          </w:p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(Rev. 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3</w:t>
            </w: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)</w:t>
            </w:r>
          </w:p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2"/>
                <w:szCs w:val="18"/>
                <w:lang w:val="pt-PT"/>
              </w:rPr>
            </w:pPr>
          </w:p>
          <w:p w:rsidR="006232BF" w:rsidRPr="00312C95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noProof/>
                <w:sz w:val="14"/>
                <w:szCs w:val="18"/>
                <w:lang w:val="pt-PT"/>
              </w:rPr>
              <w:t xml:space="preserve"> (1) 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2239" w:type="dxa"/>
            <w:gridSpan w:val="2"/>
            <w:shd w:val="clear" w:color="auto" w:fill="D9D9D9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Data de Início </w:t>
            </w:r>
          </w:p>
          <w:p w:rsidR="006232BF" w:rsidRPr="00BB0AE7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0AE7">
              <w:rPr>
                <w:rFonts w:ascii="Calibri" w:hAnsi="Calibri"/>
                <w:noProof/>
                <w:sz w:val="18"/>
                <w:szCs w:val="18"/>
                <w:lang w:val="pt-PT"/>
              </w:rPr>
              <w:t>(mês/ano)</w:t>
            </w:r>
          </w:p>
        </w:tc>
        <w:tc>
          <w:tcPr>
            <w:tcW w:w="2013" w:type="dxa"/>
            <w:gridSpan w:val="2"/>
            <w:shd w:val="clear" w:color="auto" w:fill="D9D9D9"/>
            <w:vAlign w:val="center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Capacidade Instalada</w:t>
            </w:r>
          </w:p>
        </w:tc>
      </w:tr>
      <w:tr w:rsidR="006232BF" w:rsidRPr="003F14AF" w:rsidTr="008612CF">
        <w:trPr>
          <w:cantSplit/>
        </w:trPr>
        <w:tc>
          <w:tcPr>
            <w:tcW w:w="1163" w:type="dxa"/>
            <w:vMerge/>
            <w:shd w:val="clear" w:color="auto" w:fill="D9D9D9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3402" w:type="dxa"/>
            <w:vMerge/>
            <w:shd w:val="clear" w:color="auto" w:fill="D9D9D9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</w:p>
        </w:tc>
        <w:tc>
          <w:tcPr>
            <w:tcW w:w="1105" w:type="dxa"/>
            <w:shd w:val="clear" w:color="auto" w:fill="D9D9D9"/>
            <w:vAlign w:val="center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Em laboração desde</w:t>
            </w:r>
          </w:p>
        </w:tc>
        <w:tc>
          <w:tcPr>
            <w:tcW w:w="1134" w:type="dxa"/>
            <w:shd w:val="clear" w:color="auto" w:fill="D9D9D9"/>
          </w:tcPr>
          <w:p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Laboração prevista a partir de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Valor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Unidades </w:t>
            </w:r>
          </w:p>
        </w:tc>
      </w:tr>
      <w:tr w:rsidR="00B43842" w:rsidRPr="003F14AF" w:rsidTr="00A559A4">
        <w:tc>
          <w:tcPr>
            <w:tcW w:w="1163" w:type="dxa"/>
            <w:shd w:val="clear" w:color="auto" w:fill="D9D9D9"/>
            <w:vAlign w:val="center"/>
          </w:tcPr>
          <w:p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Principal</w:t>
            </w:r>
          </w:p>
        </w:tc>
        <w:tc>
          <w:tcPr>
            <w:tcW w:w="851" w:type="dxa"/>
            <w:vAlign w:val="center"/>
          </w:tcPr>
          <w:p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10510</w:t>
            </w:r>
          </w:p>
        </w:tc>
        <w:tc>
          <w:tcPr>
            <w:tcW w:w="3402" w:type="dxa"/>
            <w:vAlign w:val="center"/>
          </w:tcPr>
          <w:p w:rsidR="00B43842" w:rsidRPr="003F14AF" w:rsidRDefault="00661F21" w:rsidP="00CF7729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Indústrias do leite e derivados</w:t>
            </w:r>
          </w:p>
        </w:tc>
        <w:tc>
          <w:tcPr>
            <w:tcW w:w="1105" w:type="dxa"/>
            <w:vAlign w:val="center"/>
          </w:tcPr>
          <w:p w:rsidR="00B43842" w:rsidRPr="003F14AF" w:rsidRDefault="00DC4684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1/01/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1993</w:t>
            </w:r>
          </w:p>
        </w:tc>
        <w:tc>
          <w:tcPr>
            <w:tcW w:w="1134" w:type="dxa"/>
            <w:vAlign w:val="center"/>
          </w:tcPr>
          <w:p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500</w:t>
            </w:r>
          </w:p>
        </w:tc>
        <w:tc>
          <w:tcPr>
            <w:tcW w:w="1021" w:type="dxa"/>
            <w:vAlign w:val="center"/>
          </w:tcPr>
          <w:p w:rsidR="00B43842" w:rsidRPr="003F14AF" w:rsidRDefault="00CF7729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ton/dia</w:t>
            </w:r>
          </w:p>
        </w:tc>
      </w:tr>
      <w:tr w:rsidR="00B43842" w:rsidRPr="003F14AF" w:rsidTr="00A559A4">
        <w:tc>
          <w:tcPr>
            <w:tcW w:w="1163" w:type="dxa"/>
            <w:shd w:val="clear" w:color="auto" w:fill="D9D9D9"/>
            <w:vAlign w:val="center"/>
          </w:tcPr>
          <w:p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Secundária</w:t>
            </w:r>
          </w:p>
        </w:tc>
        <w:tc>
          <w:tcPr>
            <w:tcW w:w="851" w:type="dxa"/>
            <w:vAlign w:val="center"/>
          </w:tcPr>
          <w:p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11072</w:t>
            </w:r>
          </w:p>
        </w:tc>
        <w:tc>
          <w:tcPr>
            <w:tcW w:w="3402" w:type="dxa"/>
            <w:vAlign w:val="center"/>
          </w:tcPr>
          <w:p w:rsidR="00B43842" w:rsidRPr="009C6BA6" w:rsidRDefault="00661F21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Fabricação de refrigerantes e de outras bebidas não alcoólicas, n.e.</w:t>
            </w:r>
          </w:p>
        </w:tc>
        <w:tc>
          <w:tcPr>
            <w:tcW w:w="1105" w:type="dxa"/>
            <w:vAlign w:val="center"/>
          </w:tcPr>
          <w:p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9/01/2008</w:t>
            </w:r>
          </w:p>
        </w:tc>
        <w:tc>
          <w:tcPr>
            <w:tcW w:w="1134" w:type="dxa"/>
            <w:vAlign w:val="center"/>
          </w:tcPr>
          <w:p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192</w:t>
            </w:r>
          </w:p>
        </w:tc>
        <w:tc>
          <w:tcPr>
            <w:tcW w:w="1021" w:type="dxa"/>
            <w:vAlign w:val="center"/>
          </w:tcPr>
          <w:p w:rsidR="00B43842" w:rsidRPr="009C6BA6" w:rsidRDefault="004A188A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9C6BA6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dia</w:t>
            </w:r>
          </w:p>
        </w:tc>
      </w:tr>
    </w:tbl>
    <w:p w:rsidR="006232BF" w:rsidRPr="00B64884" w:rsidRDefault="006232BF" w:rsidP="00265F52">
      <w:pPr>
        <w:numPr>
          <w:ilvl w:val="0"/>
          <w:numId w:val="1"/>
        </w:numPr>
        <w:tabs>
          <w:tab w:val="clear" w:pos="360"/>
          <w:tab w:val="left" w:pos="-2127"/>
          <w:tab w:val="num" w:pos="426"/>
          <w:tab w:val="left" w:pos="5387"/>
        </w:tabs>
        <w:ind w:left="426" w:hanging="284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o código (a 5 dígitos) da Classificação Portuguesa das Atividades Económicas (CAE - Rev. 3).</w:t>
      </w:r>
    </w:p>
    <w:p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:rsidR="008801A3" w:rsidRPr="00BA7868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:rsidR="006232BF" w:rsidRDefault="006232BF" w:rsidP="00C96B31">
      <w:pPr>
        <w:pStyle w:val="ParteA11"/>
      </w:pPr>
      <w:bookmarkStart w:id="89" w:name="_Toc282521371"/>
      <w:bookmarkStart w:id="90" w:name="_Toc282521512"/>
      <w:bookmarkStart w:id="91" w:name="_Toc355104436"/>
      <w:bookmarkStart w:id="92" w:name="_Toc120196191"/>
      <w:bookmarkStart w:id="93" w:name="_Toc150248531"/>
      <w:r w:rsidRPr="008202FE">
        <w:t>A5.2 Atividades PCIP Desenvolvidas na Instalação</w:t>
      </w:r>
      <w:bookmarkEnd w:id="89"/>
      <w:bookmarkEnd w:id="90"/>
      <w:bookmarkEnd w:id="91"/>
      <w:bookmarkEnd w:id="92"/>
      <w:bookmarkEnd w:id="93"/>
    </w:p>
    <w:p w:rsidR="00565EC8" w:rsidRPr="0002480D" w:rsidRDefault="00565EC8" w:rsidP="00DE45C2">
      <w:pPr>
        <w:pStyle w:val="quadros"/>
        <w:ind w:firstLine="142"/>
      </w:pPr>
      <w:bookmarkStart w:id="94" w:name="_Toc120270336"/>
      <w:bookmarkStart w:id="95" w:name="_Toc150248617"/>
      <w:r w:rsidRPr="0002480D">
        <w:t>Quadro QA3: Identificação das atividades PCIP desenvolvidas</w:t>
      </w:r>
      <w:bookmarkEnd w:id="94"/>
      <w:bookmarkEnd w:id="95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507"/>
        <w:gridCol w:w="1134"/>
        <w:gridCol w:w="1163"/>
        <w:gridCol w:w="992"/>
        <w:gridCol w:w="992"/>
      </w:tblGrid>
      <w:tr w:rsidR="006232BF" w:rsidRPr="003F14AF" w:rsidTr="008801A3">
        <w:trPr>
          <w:cantSplit/>
          <w:trHeight w:val="269"/>
        </w:trPr>
        <w:tc>
          <w:tcPr>
            <w:tcW w:w="880" w:type="dxa"/>
            <w:vMerge w:val="restart"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Rubrica</w:t>
            </w:r>
          </w:p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PCIP</w:t>
            </w:r>
          </w:p>
        </w:tc>
        <w:tc>
          <w:tcPr>
            <w:tcW w:w="4507" w:type="dxa"/>
            <w:vMerge w:val="restart"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4281" w:type="dxa"/>
            <w:gridSpan w:val="4"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Capacidades</w:t>
            </w:r>
          </w:p>
        </w:tc>
      </w:tr>
      <w:tr w:rsidR="006232BF" w:rsidRPr="003F14AF" w:rsidTr="008612CF">
        <w:trPr>
          <w:cantSplit/>
          <w:trHeight w:val="608"/>
        </w:trPr>
        <w:tc>
          <w:tcPr>
            <w:tcW w:w="880" w:type="dxa"/>
            <w:vMerge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shd w:val="clear" w:color="auto" w:fill="D9D9D9"/>
            <w:vAlign w:val="center"/>
          </w:tcPr>
          <w:p w:rsidR="006232B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noProof/>
                <w:sz w:val="18"/>
                <w:szCs w:val="18"/>
              </w:rPr>
              <w:t>Limiar PCIP</w:t>
            </w:r>
          </w:p>
          <w:p w:rsidR="006232BF" w:rsidRPr="003F14A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BA7868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 Instalada e/ou Capacidade de Armazenamento</w:t>
            </w:r>
          </w:p>
        </w:tc>
      </w:tr>
      <w:tr w:rsidR="006232BF" w:rsidRPr="003F14AF" w:rsidTr="008612CF">
        <w:trPr>
          <w:cantSplit/>
          <w:trHeight w:val="359"/>
        </w:trPr>
        <w:tc>
          <w:tcPr>
            <w:tcW w:w="880" w:type="dxa"/>
            <w:vMerge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6292D" w:rsidRPr="003F14AF" w:rsidRDefault="008612CF" w:rsidP="0026292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1163" w:type="dxa"/>
            <w:shd w:val="clear" w:color="auto" w:fill="D9D9D9"/>
            <w:vAlign w:val="center"/>
          </w:tcPr>
          <w:p w:rsidR="006232BF" w:rsidRPr="003F14AF" w:rsidRDefault="008612C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26292D" w:rsidRP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612C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  <w:p w:rsidR="006232BF" w:rsidRPr="003F14AF" w:rsidRDefault="008612CF" w:rsidP="008612CF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26292D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</w:tr>
      <w:tr w:rsidR="00B43842" w:rsidRPr="003F14AF" w:rsidTr="0073626A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7.4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B43842" w:rsidRPr="00402D8C" w:rsidRDefault="00652CDD" w:rsidP="006171A2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52CDD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destinadas a tratamento e transformação exclusivamente de leite, sendo a quantidade de leite recebida superior ou igual a 200 t por dia (valor médio anual)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6171A2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</w:tr>
    </w:tbl>
    <w:p w:rsidR="006232BF" w:rsidRPr="00B64884" w:rsidRDefault="006232BF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as unidades e os valores dos limiares PCIP que constam do Anexo III do Decreto Legislativo Regional n.º 30/2010/A, de 15 de novembro</w:t>
      </w:r>
      <w:r w:rsidR="0026292D" w:rsidRPr="00B64884">
        <w:rPr>
          <w:rFonts w:ascii="Calibri" w:hAnsi="Calibri"/>
          <w:noProof/>
          <w:sz w:val="16"/>
          <w:szCs w:val="15"/>
        </w:rPr>
        <w:t>;</w:t>
      </w:r>
    </w:p>
    <w:p w:rsidR="0026292D" w:rsidRPr="00B64884" w:rsidRDefault="0026292D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As unidades da capacidade instalada devem corresponder com as unidades da coluna limiar PCIP.</w:t>
      </w:r>
      <w:r w:rsidRPr="00B64884">
        <w:rPr>
          <w:sz w:val="16"/>
          <w:szCs w:val="15"/>
        </w:rPr>
        <w:t xml:space="preserve"> </w:t>
      </w:r>
      <w:r w:rsidRPr="00B64884">
        <w:rPr>
          <w:rFonts w:ascii="Calibri" w:hAnsi="Calibri"/>
          <w:noProof/>
          <w:sz w:val="16"/>
          <w:szCs w:val="15"/>
        </w:rPr>
        <w:t>Caso contrário devem ser expressas, sempre que possível, em ton/ano.</w:t>
      </w:r>
    </w:p>
    <w:p w:rsidR="006232BF" w:rsidRDefault="006232BF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:rsidR="006232BF" w:rsidRPr="00973CE8" w:rsidRDefault="006232BF" w:rsidP="00C96B31">
      <w:pPr>
        <w:pStyle w:val="ParteA11"/>
      </w:pPr>
      <w:bookmarkStart w:id="96" w:name="_Toc120196192"/>
      <w:bookmarkStart w:id="97" w:name="_Toc150248532"/>
      <w:r w:rsidRPr="00973CE8">
        <w:t>A5.3 dados da atividade</w:t>
      </w:r>
      <w:bookmarkEnd w:id="96"/>
      <w:bookmarkEnd w:id="97"/>
    </w:p>
    <w:p w:rsidR="006232BF" w:rsidRPr="00A13AE1" w:rsidRDefault="006232BF" w:rsidP="006232BF">
      <w:pPr>
        <w:pStyle w:val="Corpodetexto31"/>
        <w:spacing w:line="240" w:lineRule="auto"/>
        <w:rPr>
          <w:rFonts w:ascii="Calibri" w:hAnsi="Calibri"/>
          <w:noProof/>
          <w:sz w:val="16"/>
          <w:szCs w:val="21"/>
          <w:lang w:val="pt-PT"/>
        </w:rPr>
      </w:pP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Preencha os </w:t>
      </w:r>
      <w:r w:rsidRPr="00A13AE1">
        <w:rPr>
          <w:rFonts w:ascii="Calibri" w:hAnsi="Calibri"/>
          <w:b w:val="0"/>
          <w:noProof/>
          <w:color w:val="000000"/>
          <w:sz w:val="21"/>
          <w:szCs w:val="21"/>
          <w:lang w:val="pt-PT"/>
        </w:rPr>
        <w:t>todos os pontos aplic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áveis à instalação, quer as atividades referidas nestas alíneas representem, para a instalação em apreço,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atividade-PCIP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” ou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 associada a uma atividade 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”. </w:t>
      </w:r>
    </w:p>
    <w:p w:rsidR="006232BF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:rsidR="006232BF" w:rsidRPr="00BD4FA0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:rsidR="006232BF" w:rsidRPr="003775D9" w:rsidRDefault="006232BF" w:rsidP="00B51D24">
      <w:pPr>
        <w:pStyle w:val="ParteA111"/>
        <w:rPr>
          <w:color w:val="A6A6A6" w:themeColor="background1" w:themeShade="A6"/>
        </w:rPr>
      </w:pPr>
      <w:bookmarkStart w:id="98" w:name="_Toc120196193"/>
      <w:bookmarkStart w:id="99" w:name="_Toc150248533"/>
      <w:r w:rsidRPr="003775D9">
        <w:rPr>
          <w:color w:val="A6A6A6" w:themeColor="background1" w:themeShade="A6"/>
        </w:rPr>
        <w:t>A5.3.1 Pecuária intensiva</w:t>
      </w:r>
      <w:bookmarkEnd w:id="98"/>
      <w:bookmarkEnd w:id="99"/>
    </w:p>
    <w:p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0" w:name="_Toc120270337"/>
      <w:bookmarkStart w:id="101" w:name="_Toc150248618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4:</w:t>
      </w:r>
      <w:r w:rsidRPr="003775D9">
        <w:rPr>
          <w:color w:val="A6A6A6" w:themeColor="background1" w:themeShade="A6"/>
        </w:rPr>
        <w:t xml:space="preserve"> Instalações de Pecuária Intensiva: Capacidade Instalada</w:t>
      </w:r>
      <w:bookmarkEnd w:id="100"/>
      <w:bookmarkEnd w:id="10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722"/>
        <w:gridCol w:w="2127"/>
        <w:gridCol w:w="3685"/>
      </w:tblGrid>
      <w:tr w:rsidR="003775D9" w:rsidRPr="003775D9" w:rsidTr="00B43842">
        <w:trPr>
          <w:cantSplit/>
          <w:trHeight w:val="220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722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Capacidade Instalada </w:t>
            </w:r>
          </w:p>
          <w:p w:rsidR="00BB0AE7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(n.º de Indivíduos) 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685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</w:tr>
      <w:tr w:rsidR="003775D9" w:rsidRPr="003775D9" w:rsidTr="00B43842">
        <w:trPr>
          <w:cantSplit/>
          <w:trHeight w:val="280"/>
        </w:trPr>
        <w:tc>
          <w:tcPr>
            <w:tcW w:w="1134" w:type="dxa"/>
            <w:vMerge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722" w:type="dxa"/>
            <w:vMerge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D9D9D9"/>
          </w:tcPr>
          <w:p w:rsidR="006232BF" w:rsidRPr="003775D9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A1</w:t>
            </w:r>
          </w:p>
        </w:tc>
        <w:tc>
          <w:tcPr>
            <w:tcW w:w="2722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A2</w:t>
            </w:r>
          </w:p>
        </w:tc>
        <w:tc>
          <w:tcPr>
            <w:tcW w:w="2722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B43842">
        <w:trPr>
          <w:cantSplit/>
        </w:trPr>
        <w:tc>
          <w:tcPr>
            <w:tcW w:w="1134" w:type="dxa"/>
            <w:shd w:val="clear" w:color="auto" w:fill="D9D9D9"/>
          </w:tcPr>
          <w:p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A3</w:t>
            </w:r>
          </w:p>
        </w:tc>
        <w:tc>
          <w:tcPr>
            <w:tcW w:w="2722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bookmarkStart w:id="102" w:name="_Hlk120542025"/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Galinha Poedeira ou Reprodutora; Galo Reprodutor;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; </w:t>
      </w:r>
    </w:p>
    <w:p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Porca Reprodutora; Varrasco; Leitão (4 a 10 semanas); Porco de Engorda (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 10 semanas); </w:t>
      </w:r>
    </w:p>
    <w:p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Vaca Leiteira; Bovino com menos de 6 meses; Bovino Macho (6 a 12 meses); Bovino Fêmea (6 a 12 meses); Bovino Macho (1 a 2 anos); Bovino Fêmea (1 a 2 anos); B+2: Bovino com mais de 2 anos;</w:t>
      </w:r>
    </w:p>
    <w:p w:rsidR="006232BF" w:rsidRPr="003775D9" w:rsidRDefault="006232BF" w:rsidP="00D132F4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OT: Outro (especifique na coluna Observações).</w:t>
      </w:r>
    </w:p>
    <w:p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spacing w:before="40"/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Calculada de acordo com o disposto da legislação aplicável (ex. para frangos de carne de acordo com o Decreto-Lei n.º 79/2010, de 25 de junho; galinhas poedeiras em bateria de acordo com o Decreto-Lei n.º 72-F/2003, de 14 de abril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,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)</w:t>
      </w:r>
      <w:r w:rsidR="00B64884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.</w:t>
      </w:r>
    </w:p>
    <w:bookmarkEnd w:id="102"/>
    <w:p w:rsidR="006232BF" w:rsidRPr="003775D9" w:rsidRDefault="006232BF" w:rsidP="006232BF">
      <w:pPr>
        <w:tabs>
          <w:tab w:val="left" w:pos="-2127"/>
        </w:tabs>
        <w:rPr>
          <w:rFonts w:ascii="Calibri" w:hAnsi="Calibri"/>
          <w:noProof/>
          <w:color w:val="A6A6A6" w:themeColor="background1" w:themeShade="A6"/>
          <w:sz w:val="16"/>
        </w:rPr>
      </w:pPr>
    </w:p>
    <w:p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3" w:name="_Toc120270338"/>
      <w:bookmarkStart w:id="104" w:name="_Toc150248619"/>
      <w:r w:rsidRPr="003775D9">
        <w:rPr>
          <w:color w:val="A6A6A6" w:themeColor="background1" w:themeShade="A6"/>
        </w:rPr>
        <w:lastRenderedPageBreak/>
        <w:t>Quadro QA5</w:t>
      </w:r>
      <w:r w:rsidR="00565EC8" w:rsidRPr="003775D9">
        <w:rPr>
          <w:color w:val="A6A6A6" w:themeColor="background1" w:themeShade="A6"/>
        </w:rPr>
        <w:t>:</w:t>
      </w:r>
      <w:r w:rsidRPr="003775D9">
        <w:rPr>
          <w:color w:val="A6A6A6" w:themeColor="background1" w:themeShade="A6"/>
        </w:rPr>
        <w:t xml:space="preserve"> Instalações de Pecuária Intensiva: Principais Produtos Consumidos</w:t>
      </w:r>
      <w:bookmarkEnd w:id="103"/>
      <w:bookmarkEnd w:id="104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56"/>
        <w:gridCol w:w="1446"/>
        <w:gridCol w:w="963"/>
        <w:gridCol w:w="1134"/>
        <w:gridCol w:w="1276"/>
        <w:gridCol w:w="2155"/>
      </w:tblGrid>
      <w:tr w:rsidR="003775D9" w:rsidRPr="003775D9" w:rsidTr="00CA23D0">
        <w:trPr>
          <w:cantSplit/>
          <w:trHeight w:val="292"/>
        </w:trPr>
        <w:tc>
          <w:tcPr>
            <w:tcW w:w="738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956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Designação 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446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Consumo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3373" w:type="dxa"/>
            <w:gridSpan w:val="3"/>
            <w:shd w:val="clear" w:color="auto" w:fill="D9D9D9"/>
            <w:vAlign w:val="center"/>
          </w:tcPr>
          <w:p w:rsidR="00F90DFC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Armazenamento </w:t>
            </w:r>
          </w:p>
          <w:p w:rsidR="006232BF" w:rsidRPr="003775D9" w:rsidRDefault="00F90DFC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2155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:rsidTr="00CA23D0">
        <w:trPr>
          <w:cantSplit/>
          <w:trHeight w:val="483"/>
        </w:trPr>
        <w:tc>
          <w:tcPr>
            <w:tcW w:w="738" w:type="dxa"/>
            <w:vMerge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956" w:type="dxa"/>
            <w:vMerge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Nº silos/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depósitos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</w:t>
            </w:r>
          </w:p>
          <w:p w:rsidR="006232BF" w:rsidRPr="003775D9" w:rsidRDefault="006232BF" w:rsidP="00F90DFC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(t)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Loca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lização</w:t>
            </w:r>
          </w:p>
        </w:tc>
        <w:tc>
          <w:tcPr>
            <w:tcW w:w="2155" w:type="dxa"/>
            <w:vMerge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M1</w:t>
            </w:r>
          </w:p>
        </w:tc>
        <w:tc>
          <w:tcPr>
            <w:tcW w:w="195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M2</w:t>
            </w:r>
          </w:p>
        </w:tc>
        <w:tc>
          <w:tcPr>
            <w:tcW w:w="195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CA23D0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M3</w:t>
            </w:r>
          </w:p>
        </w:tc>
        <w:tc>
          <w:tcPr>
            <w:tcW w:w="195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bookmarkStart w:id="105" w:name="_Hlk120542037"/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Ração produzida na exploração; Ração adquirida a terceiros; Desinfetantes; Serraduras;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 xml:space="preserve"> etc.</w:t>
      </w: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;</w:t>
      </w:r>
    </w:p>
    <w:p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No caso da ração indique o nº de silos e as respetivas capacidades, nos restantes casos indique o nº de recipientes/depósitos e suas capacidades unitárias</w:t>
      </w:r>
    </w:p>
    <w:bookmarkEnd w:id="105"/>
    <w:p w:rsidR="006232BF" w:rsidRPr="003775D9" w:rsidRDefault="006232BF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:rsidR="002D1C80" w:rsidRPr="003775D9" w:rsidRDefault="002D1C80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6" w:name="_Toc120270339"/>
      <w:bookmarkStart w:id="107" w:name="_Toc150248620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6:</w:t>
      </w:r>
      <w:r w:rsidRPr="003775D9">
        <w:rPr>
          <w:color w:val="A6A6A6" w:themeColor="background1" w:themeShade="A6"/>
        </w:rPr>
        <w:t xml:space="preserve"> Instalações de Pecuária Intensiva: Produtos ou Gamas de Produtos Finais</w:t>
      </w:r>
      <w:bookmarkEnd w:id="106"/>
      <w:bookmarkEnd w:id="107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97"/>
        <w:gridCol w:w="1134"/>
        <w:gridCol w:w="1814"/>
        <w:gridCol w:w="1446"/>
        <w:gridCol w:w="2126"/>
      </w:tblGrid>
      <w:tr w:rsidR="003775D9" w:rsidRPr="003775D9" w:rsidTr="00F36461">
        <w:trPr>
          <w:cantSplit/>
          <w:trHeight w:val="600"/>
        </w:trPr>
        <w:tc>
          <w:tcPr>
            <w:tcW w:w="851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297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ou Gamas de Produtos Finais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</w:t>
            </w:r>
          </w:p>
        </w:tc>
        <w:tc>
          <w:tcPr>
            <w:tcW w:w="1814" w:type="dxa"/>
            <w:shd w:val="clear" w:color="auto" w:fill="D9D9D9"/>
            <w:vAlign w:val="center"/>
          </w:tcPr>
          <w:p w:rsidR="00AB412C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Unidades</w:t>
            </w:r>
          </w:p>
          <w:p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Destino</w:t>
            </w:r>
          </w:p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  <w:lang w:val="pt-PT"/>
              </w:rPr>
              <w:t>(3)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F1</w:t>
            </w:r>
          </w:p>
        </w:tc>
        <w:tc>
          <w:tcPr>
            <w:tcW w:w="2297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F2</w:t>
            </w:r>
          </w:p>
        </w:tc>
        <w:tc>
          <w:tcPr>
            <w:tcW w:w="2297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F3</w:t>
            </w:r>
          </w:p>
        </w:tc>
        <w:tc>
          <w:tcPr>
            <w:tcW w:w="2297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781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08" w:name="_Hlk120542046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Galinha Poedeira; Galinha Reprodutora; Galo Reprodutor; Franga Poedeira; Frango de Carne; Peru; Pato; Codorniz; Ovos; Pintos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Porca Reprodutora; Varrasco;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: Vaca Leiteira; 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B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etc.</w:t>
      </w:r>
    </w:p>
    <w:p w:rsidR="006232BF" w:rsidRPr="003775D9" w:rsidRDefault="00F90DFC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Exemplos: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t/ano; dúzias/ano, unidades/ano;</w:t>
      </w:r>
    </w:p>
    <w:p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VE: Venda em espécie; AB: Abate na Instalação; AT: Abate e Transformação na Instalação.</w:t>
      </w:r>
    </w:p>
    <w:bookmarkEnd w:id="108"/>
    <w:p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09" w:name="_Toc120196194"/>
      <w:bookmarkStart w:id="110" w:name="_Toc150248534"/>
      <w:r w:rsidRPr="003775D9">
        <w:rPr>
          <w:color w:val="A6A6A6" w:themeColor="background1" w:themeShade="A6"/>
        </w:rPr>
        <w:t>A5.3.2 Abate/Matadouro</w:t>
      </w:r>
      <w:bookmarkEnd w:id="109"/>
      <w:bookmarkEnd w:id="110"/>
    </w:p>
    <w:p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11" w:name="_Toc120270340"/>
      <w:bookmarkStart w:id="112" w:name="_Toc150248621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7:</w:t>
      </w:r>
      <w:r w:rsidRPr="003775D9">
        <w:rPr>
          <w:color w:val="A6A6A6" w:themeColor="background1" w:themeShade="A6"/>
        </w:rPr>
        <w:t xml:space="preserve"> Matadouros</w:t>
      </w:r>
      <w:bookmarkEnd w:id="111"/>
      <w:bookmarkEnd w:id="112"/>
      <w:r w:rsidRPr="003775D9">
        <w:rPr>
          <w:color w:val="A6A6A6" w:themeColor="background1" w:themeShade="A6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516"/>
        <w:gridCol w:w="2694"/>
        <w:gridCol w:w="2409"/>
        <w:gridCol w:w="2297"/>
      </w:tblGrid>
      <w:tr w:rsidR="003775D9" w:rsidRPr="003775D9" w:rsidTr="006232BF">
        <w:trPr>
          <w:cantSplit/>
          <w:trHeight w:val="548"/>
        </w:trPr>
        <w:tc>
          <w:tcPr>
            <w:tcW w:w="860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51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de animal </w:t>
            </w:r>
          </w:p>
          <w:p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admitida </w:t>
            </w:r>
          </w:p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peso vivo/ano)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 abate</w:t>
            </w:r>
          </w:p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carcaça/ano)</w:t>
            </w:r>
          </w:p>
        </w:tc>
        <w:tc>
          <w:tcPr>
            <w:tcW w:w="2297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516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516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:rsidR="00790EBE" w:rsidRPr="003775D9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516" w:type="dxa"/>
            <w:vAlign w:val="center"/>
          </w:tcPr>
          <w:p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232BF" w:rsidRPr="003775D9" w:rsidRDefault="006232BF" w:rsidP="007B05C4">
      <w:pPr>
        <w:numPr>
          <w:ilvl w:val="0"/>
          <w:numId w:val="10"/>
        </w:numPr>
        <w:tabs>
          <w:tab w:val="clear" w:pos="360"/>
          <w:tab w:val="left" w:pos="-2127"/>
          <w:tab w:val="left" w:pos="284"/>
        </w:tabs>
        <w:ind w:left="284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13" w:name="_Hlk120542055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:rsidR="006232BF" w:rsidRPr="003775D9" w:rsidRDefault="006232BF" w:rsidP="006232BF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:rsidR="006232BF" w:rsidRPr="003775D9" w:rsidRDefault="006232BF" w:rsidP="00CA23D0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Bovino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etc.</w:t>
      </w:r>
    </w:p>
    <w:bookmarkEnd w:id="113"/>
    <w:p w:rsidR="006232BF" w:rsidRPr="003775D9" w:rsidRDefault="006232BF" w:rsidP="006267DA">
      <w:pPr>
        <w:rPr>
          <w:color w:val="A6A6A6" w:themeColor="background1" w:themeShade="A6"/>
        </w:rPr>
      </w:pPr>
    </w:p>
    <w:p w:rsidR="002D1C80" w:rsidRPr="003775D9" w:rsidRDefault="002D1C80" w:rsidP="006267DA">
      <w:pPr>
        <w:rPr>
          <w:color w:val="A6A6A6" w:themeColor="background1" w:themeShade="A6"/>
        </w:rPr>
      </w:pPr>
    </w:p>
    <w:p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4" w:name="_Toc120196195"/>
      <w:bookmarkStart w:id="115" w:name="_Toc150248535"/>
      <w:r w:rsidRPr="003775D9">
        <w:rPr>
          <w:color w:val="A6A6A6" w:themeColor="background1" w:themeShade="A6"/>
        </w:rPr>
        <w:t>A5.3.3 Eliminação ou valorização de carcaças e subprodutos animais</w:t>
      </w:r>
      <w:bookmarkEnd w:id="114"/>
      <w:bookmarkEnd w:id="115"/>
    </w:p>
    <w:p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16" w:name="_Toc120270341"/>
      <w:bookmarkStart w:id="117" w:name="_Toc150248622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8: </w:t>
      </w:r>
      <w:r w:rsidRPr="003775D9">
        <w:rPr>
          <w:color w:val="A6A6A6" w:themeColor="background1" w:themeShade="A6"/>
        </w:rPr>
        <w:t>Eliminação ou valorização de carcaças e subprodutos animais</w:t>
      </w:r>
      <w:bookmarkEnd w:id="116"/>
      <w:bookmarkEnd w:id="11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233"/>
        <w:gridCol w:w="1134"/>
        <w:gridCol w:w="992"/>
        <w:gridCol w:w="1134"/>
        <w:gridCol w:w="1134"/>
        <w:gridCol w:w="992"/>
        <w:gridCol w:w="2297"/>
      </w:tblGrid>
      <w:tr w:rsidR="003775D9" w:rsidRPr="003775D9" w:rsidTr="006232BF">
        <w:trPr>
          <w:cantSplit/>
          <w:trHeight w:val="390"/>
        </w:trPr>
        <w:tc>
          <w:tcPr>
            <w:tcW w:w="860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 de matéria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processada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 processada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Operação realizada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 saído da Operação</w:t>
            </w:r>
          </w:p>
        </w:tc>
        <w:tc>
          <w:tcPr>
            <w:tcW w:w="2297" w:type="dxa"/>
            <w:vMerge w:val="restart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:rsidTr="006232BF">
        <w:trPr>
          <w:cantSplit/>
          <w:trHeight w:val="390"/>
        </w:trPr>
        <w:tc>
          <w:tcPr>
            <w:tcW w:w="860" w:type="dxa"/>
            <w:vMerge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33" w:type="dxa"/>
            <w:vMerge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1134" w:type="dxa"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ade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Destino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(4)</w:t>
            </w:r>
          </w:p>
        </w:tc>
        <w:tc>
          <w:tcPr>
            <w:tcW w:w="2297" w:type="dxa"/>
            <w:vMerge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233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233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FE018B">
        <w:trPr>
          <w:cantSplit/>
        </w:trPr>
        <w:tc>
          <w:tcPr>
            <w:tcW w:w="860" w:type="dxa"/>
            <w:shd w:val="clear" w:color="auto" w:fill="D9D9D9"/>
          </w:tcPr>
          <w:p w:rsidR="00790EBE" w:rsidRPr="003775D9" w:rsidRDefault="00790EBE" w:rsidP="00790EBE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233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Categoria subprodutos animais de acordo com o Regulamento (CE) n.º 1069/2009;</w:t>
      </w:r>
    </w:p>
    <w:p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EI: eliminação por incineração; VA: valorização; EO: eliminação por outro processo (especifique na coluna Observações);</w:t>
      </w:r>
    </w:p>
    <w:p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FA: farinha; CZ: cinzas; COM: composto; OT: outro (especifique na coluna Observações);</w:t>
      </w:r>
    </w:p>
    <w:p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RA: rações; EA: eliminação por aterro; EI: eliminação por incineração; AA: aplicação agrícola; OT: outro destino (especifique na coluna Observações).</w:t>
      </w:r>
    </w:p>
    <w:p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8" w:name="_Toc120196196"/>
      <w:bookmarkStart w:id="119" w:name="_Toc150248536"/>
      <w:r w:rsidRPr="003775D9">
        <w:rPr>
          <w:color w:val="A6A6A6" w:themeColor="background1" w:themeShade="A6"/>
        </w:rPr>
        <w:lastRenderedPageBreak/>
        <w:t>A5.3.4 Gestão de resíduos</w:t>
      </w:r>
      <w:bookmarkEnd w:id="118"/>
      <w:bookmarkEnd w:id="119"/>
    </w:p>
    <w:p w:rsidR="006232BF" w:rsidRPr="003775D9" w:rsidRDefault="006232BF" w:rsidP="006232BF">
      <w:pPr>
        <w:pStyle w:val="Avanodecorpodetexto3"/>
        <w:tabs>
          <w:tab w:val="num" w:pos="-2268"/>
        </w:tabs>
        <w:spacing w:line="240" w:lineRule="auto"/>
        <w:ind w:left="567"/>
        <w:rPr>
          <w:rFonts w:ascii="Calibri" w:hAnsi="Calibri"/>
          <w:noProof/>
          <w:color w:val="A6A6A6" w:themeColor="background1" w:themeShade="A6"/>
          <w:sz w:val="4"/>
        </w:rPr>
      </w:pPr>
    </w:p>
    <w:p w:rsidR="006232BF" w:rsidRPr="003775D9" w:rsidRDefault="006232BF" w:rsidP="00DE45C2">
      <w:pPr>
        <w:pStyle w:val="quadros"/>
        <w:ind w:firstLine="142"/>
        <w:rPr>
          <w:caps/>
          <w:color w:val="A6A6A6" w:themeColor="background1" w:themeShade="A6"/>
        </w:rPr>
      </w:pPr>
      <w:bookmarkStart w:id="120" w:name="_Toc120270342"/>
      <w:bookmarkStart w:id="121" w:name="_Toc150248623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9: </w:t>
      </w:r>
      <w:r w:rsidRPr="003775D9">
        <w:rPr>
          <w:color w:val="A6A6A6" w:themeColor="background1" w:themeShade="A6"/>
        </w:rPr>
        <w:t>Resíduos admitidos e operações de eliminação ou valorização efetuados na instalação</w:t>
      </w:r>
      <w:bookmarkEnd w:id="120"/>
      <w:bookmarkEnd w:id="12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21"/>
        <w:gridCol w:w="2381"/>
        <w:gridCol w:w="1276"/>
        <w:gridCol w:w="1275"/>
        <w:gridCol w:w="1418"/>
        <w:gridCol w:w="1446"/>
      </w:tblGrid>
      <w:tr w:rsidR="003775D9" w:rsidRPr="003775D9" w:rsidTr="009611B0">
        <w:trPr>
          <w:cantSplit/>
          <w:trHeight w:val="715"/>
        </w:trPr>
        <w:tc>
          <w:tcPr>
            <w:tcW w:w="851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04" w:right="-11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Código 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LER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381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  <w:t>Quantidade</w:t>
            </w:r>
          </w:p>
          <w:p w:rsidR="006232BF" w:rsidRPr="003775D9" w:rsidRDefault="006232BF" w:rsidP="00594CA1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admitida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Gestão</w:t>
            </w:r>
          </w:p>
          <w:p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b w:val="0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 w:val="0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caps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  <w:tc>
          <w:tcPr>
            <w:tcW w:w="1446" w:type="dxa"/>
            <w:shd w:val="clear" w:color="auto" w:fill="D9D9D9"/>
            <w:vAlign w:val="center"/>
          </w:tcPr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</w:t>
            </w:r>
          </w:p>
          <w:p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Processamento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</w:tr>
      <w:tr w:rsidR="003775D9" w:rsidRPr="003775D9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R1</w:t>
            </w:r>
          </w:p>
        </w:tc>
        <w:tc>
          <w:tcPr>
            <w:tcW w:w="1021" w:type="dxa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R2</w:t>
            </w:r>
          </w:p>
        </w:tc>
        <w:tc>
          <w:tcPr>
            <w:tcW w:w="1021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R3</w:t>
            </w:r>
          </w:p>
        </w:tc>
        <w:tc>
          <w:tcPr>
            <w:tcW w:w="1021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</w:tbl>
    <w:p w:rsidR="00766909" w:rsidRPr="003775D9" w:rsidRDefault="00766909" w:rsidP="00766909">
      <w:pPr>
        <w:numPr>
          <w:ilvl w:val="0"/>
          <w:numId w:val="2"/>
        </w:numPr>
        <w:tabs>
          <w:tab w:val="clear" w:pos="-66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22" w:name="_Hlk120542071"/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 Código e a designação atribuída, constantes </w:t>
      </w:r>
      <w:r w:rsidR="001B47C0" w:rsidRPr="003775D9">
        <w:rPr>
          <w:rFonts w:ascii="Calibri" w:hAnsi="Calibri"/>
          <w:noProof/>
          <w:color w:val="A6A6A6" w:themeColor="background1" w:themeShade="A6"/>
          <w:sz w:val="16"/>
        </w:rPr>
        <w:t>d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a Decisão 2014/955/UE, da Comissão, de 18 de dezembro.</w:t>
      </w:r>
    </w:p>
    <w:p w:rsidR="006232BF" w:rsidRPr="003775D9" w:rsidRDefault="001B47C0" w:rsidP="00766909">
      <w:pPr>
        <w:keepNext/>
        <w:numPr>
          <w:ilvl w:val="0"/>
          <w:numId w:val="2"/>
        </w:numPr>
        <w:tabs>
          <w:tab w:val="clear" w:pos="-66"/>
          <w:tab w:val="left" w:pos="-2127"/>
          <w:tab w:val="left" w:pos="-284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os códigos das operações constantes dos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Anexos I e/ou IV, do Decreto Legislativo Regional n.º 29/2011/A, de 16 de novembro.</w:t>
      </w:r>
    </w:p>
    <w:p w:rsidR="006232BF" w:rsidRPr="003775D9" w:rsidRDefault="006232BF" w:rsidP="00766909">
      <w:pPr>
        <w:rPr>
          <w:color w:val="A6A6A6" w:themeColor="background1" w:themeShade="A6"/>
        </w:rPr>
      </w:pPr>
    </w:p>
    <w:bookmarkEnd w:id="122"/>
    <w:p w:rsidR="00766909" w:rsidRPr="003775D9" w:rsidRDefault="00766909" w:rsidP="00766909">
      <w:pPr>
        <w:pStyle w:val="Corpodetexto"/>
        <w:spacing w:line="240" w:lineRule="auto"/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Preencha 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as informações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seguinte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para cada uma das operações de eliminação ou valorização referidas no quadro anterior:</w:t>
      </w:r>
    </w:p>
    <w:p w:rsidR="00766909" w:rsidRPr="003775D9" w:rsidRDefault="00766909" w:rsidP="00766909">
      <w:pPr>
        <w:jc w:val="both"/>
        <w:rPr>
          <w:rFonts w:ascii="Calibri" w:hAnsi="Calibri"/>
          <w:noProof/>
          <w:color w:val="A6A6A6" w:themeColor="background1" w:themeShade="A6"/>
          <w:sz w:val="8"/>
        </w:rPr>
      </w:pPr>
    </w:p>
    <w:p w:rsidR="00C34F70" w:rsidRPr="003775D9" w:rsidRDefault="00C34F70" w:rsidP="0002480D">
      <w:pPr>
        <w:pStyle w:val="quadros"/>
        <w:rPr>
          <w:color w:val="A6A6A6" w:themeColor="background1" w:themeShade="A6"/>
        </w:rPr>
      </w:pPr>
      <w:bookmarkStart w:id="123" w:name="_Toc120270343"/>
      <w:bookmarkStart w:id="124" w:name="_Toc150248624"/>
      <w:r w:rsidRPr="003775D9">
        <w:rPr>
          <w:color w:val="A6A6A6" w:themeColor="background1" w:themeShade="A6"/>
        </w:rPr>
        <w:t xml:space="preserve">Quadro QA10: Descrição das operações de gestão, </w:t>
      </w:r>
      <w:r w:rsidR="00274FA3" w:rsidRPr="003775D9">
        <w:rPr>
          <w:color w:val="A6A6A6" w:themeColor="background1" w:themeShade="A6"/>
        </w:rPr>
        <w:t xml:space="preserve">respetivos </w:t>
      </w:r>
      <w:r w:rsidRPr="003775D9">
        <w:rPr>
          <w:color w:val="A6A6A6" w:themeColor="background1" w:themeShade="A6"/>
        </w:rPr>
        <w:t>produtos finais e resíduos gerados</w:t>
      </w:r>
      <w:bookmarkEnd w:id="123"/>
      <w:bookmarkEnd w:id="124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88"/>
        <w:gridCol w:w="1417"/>
      </w:tblGrid>
      <w:tr w:rsidR="003775D9" w:rsidRPr="003775D9" w:rsidTr="00790EBE">
        <w:trPr>
          <w:cantSplit/>
          <w:trHeight w:val="499"/>
        </w:trPr>
        <w:tc>
          <w:tcPr>
            <w:tcW w:w="1271" w:type="dxa"/>
            <w:vMerge w:val="restart"/>
            <w:shd w:val="clear" w:color="auto" w:fill="D9D9D9"/>
            <w:vAlign w:val="center"/>
          </w:tcPr>
          <w:p w:rsidR="00A53188" w:rsidRPr="003775D9" w:rsidRDefault="00A53188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  <w:p w:rsidR="00CB1916" w:rsidRPr="003775D9" w:rsidRDefault="00CB1916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:rsidTr="00790EBE">
        <w:trPr>
          <w:cantSplit/>
          <w:trHeight w:val="220"/>
        </w:trPr>
        <w:tc>
          <w:tcPr>
            <w:tcW w:w="1271" w:type="dxa"/>
            <w:vMerge/>
            <w:shd w:val="clear" w:color="auto" w:fill="D9D9D9"/>
            <w:vAlign w:val="center"/>
          </w:tcPr>
          <w:p w:rsidR="00A53188" w:rsidRPr="003775D9" w:rsidRDefault="00A53188" w:rsidP="00766909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7088" w:type="dxa"/>
            <w:vMerge/>
            <w:shd w:val="clear" w:color="auto" w:fill="D9D9D9"/>
            <w:vAlign w:val="center"/>
          </w:tcPr>
          <w:p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790EBE">
        <w:trPr>
          <w:cantSplit/>
        </w:trPr>
        <w:tc>
          <w:tcPr>
            <w:tcW w:w="1271" w:type="dxa"/>
            <w:vAlign w:val="center"/>
          </w:tcPr>
          <w:p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:rsidR="00A53188" w:rsidRPr="003775D9" w:rsidRDefault="00A53188" w:rsidP="00084975">
            <w:pPr>
              <w:pStyle w:val="Textodenotaderodap"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:rsidR="00A53188" w:rsidRPr="003775D9" w:rsidRDefault="00A53188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:rsidTr="00790EBE">
        <w:trPr>
          <w:cantSplit/>
        </w:trPr>
        <w:tc>
          <w:tcPr>
            <w:tcW w:w="1271" w:type="dxa"/>
            <w:vAlign w:val="center"/>
          </w:tcPr>
          <w:p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B43E0D">
        <w:trPr>
          <w:cantSplit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766909" w:rsidRPr="003775D9" w:rsidRDefault="00CB1916" w:rsidP="007B05C4">
      <w:pPr>
        <w:pStyle w:val="Textodenotaderodap"/>
        <w:widowControl/>
        <w:numPr>
          <w:ilvl w:val="0"/>
          <w:numId w:val="45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Refira as operações de gestão indicadas no quadro anterior.</w:t>
      </w:r>
    </w:p>
    <w:p w:rsidR="00766909" w:rsidRPr="003775D9" w:rsidRDefault="00766909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:rsidR="00F36461" w:rsidRPr="003775D9" w:rsidRDefault="00F36461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:rsidR="00A53188" w:rsidRPr="003775D9" w:rsidRDefault="00A53188" w:rsidP="00A53188">
      <w:pPr>
        <w:spacing w:line="276" w:lineRule="auto"/>
        <w:jc w:val="both"/>
        <w:rPr>
          <w:rFonts w:ascii="Calibri" w:hAnsi="Calibri"/>
          <w:b/>
          <w:noProof/>
          <w:color w:val="A6A6A6" w:themeColor="background1" w:themeShade="A6"/>
        </w:rPr>
      </w:pPr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Quadro QA10: Descrição das operações de gestão, respetivos produtos finais e resíduos gerados (</w:t>
      </w:r>
      <w:proofErr w:type="spellStart"/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cont</w:t>
      </w:r>
      <w:proofErr w:type="spellEnd"/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.)</w:t>
      </w:r>
    </w:p>
    <w:tbl>
      <w:tblPr>
        <w:tblW w:w="977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992"/>
        <w:gridCol w:w="1134"/>
        <w:gridCol w:w="1134"/>
        <w:gridCol w:w="1134"/>
        <w:gridCol w:w="992"/>
        <w:gridCol w:w="851"/>
        <w:gridCol w:w="1417"/>
        <w:gridCol w:w="1134"/>
      </w:tblGrid>
      <w:tr w:rsidR="003775D9" w:rsidRPr="003775D9" w:rsidTr="00446ABB">
        <w:trPr>
          <w:cantSplit/>
          <w:trHeight w:val="435"/>
        </w:trPr>
        <w:tc>
          <w:tcPr>
            <w:tcW w:w="991" w:type="dxa"/>
            <w:vMerge w:val="restart"/>
            <w:shd w:val="clear" w:color="auto" w:fill="D9D9D9"/>
            <w:vAlign w:val="center"/>
          </w:tcPr>
          <w:p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Finais da Operação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 xml:space="preserve"> 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Resíduos gerados na operação</w:t>
            </w:r>
          </w:p>
          <w:p w:rsidR="00446ABB" w:rsidRPr="003775D9" w:rsidRDefault="00446ABB" w:rsidP="00A53188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Outras matérias primas ou secundárias utilizadas na operação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:rsidTr="00446ABB">
        <w:trPr>
          <w:cantSplit/>
          <w:trHeight w:val="416"/>
        </w:trPr>
        <w:tc>
          <w:tcPr>
            <w:tcW w:w="991" w:type="dxa"/>
            <w:vMerge/>
            <w:shd w:val="clear" w:color="auto" w:fill="D9D9D9"/>
            <w:vAlign w:val="center"/>
          </w:tcPr>
          <w:p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 LER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Consumo</w:t>
            </w:r>
          </w:p>
          <w:p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Capacidade de</w:t>
            </w:r>
          </w:p>
          <w:p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Armazenamento</w:t>
            </w:r>
          </w:p>
          <w:p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(t)</w:t>
            </w:r>
          </w:p>
        </w:tc>
        <w:tc>
          <w:tcPr>
            <w:tcW w:w="1134" w:type="dxa"/>
            <w:vMerge/>
          </w:tcPr>
          <w:p w:rsidR="00446ABB" w:rsidRPr="003775D9" w:rsidRDefault="00446ABB" w:rsidP="00446ABB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991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991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:rsidTr="00A559A4">
        <w:trPr>
          <w:cantSplit/>
        </w:trPr>
        <w:tc>
          <w:tcPr>
            <w:tcW w:w="991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446ABB" w:rsidRPr="003775D9" w:rsidRDefault="00446ABB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Se aplicável, por exemplo calor, energia elétrica, biogás, composto, vermicomposto, etc.;</w:t>
      </w:r>
    </w:p>
    <w:p w:rsidR="00446ABB" w:rsidRPr="003775D9" w:rsidRDefault="00766909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Quer sejam destinados a eliminação ou a posterior valorização</w:t>
      </w:r>
      <w:r w:rsidR="00446ABB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.</w:t>
      </w:r>
    </w:p>
    <w:p w:rsidR="00766909" w:rsidRPr="003775D9" w:rsidRDefault="00766909" w:rsidP="006232BF">
      <w:pPr>
        <w:ind w:left="1985"/>
        <w:jc w:val="both"/>
        <w:rPr>
          <w:rFonts w:ascii="Calibri" w:hAnsi="Calibri"/>
          <w:noProof/>
          <w:color w:val="A6A6A6" w:themeColor="background1" w:themeShade="A6"/>
          <w:highlight w:val="yellow"/>
        </w:rPr>
      </w:pPr>
    </w:p>
    <w:p w:rsidR="00CB1916" w:rsidRPr="00BD4FA0" w:rsidRDefault="00CB1916" w:rsidP="006232BF">
      <w:pPr>
        <w:ind w:left="1985"/>
        <w:jc w:val="both"/>
        <w:rPr>
          <w:rFonts w:ascii="Calibri" w:hAnsi="Calibri"/>
          <w:noProof/>
          <w:highlight w:val="yellow"/>
        </w:rPr>
      </w:pPr>
    </w:p>
    <w:p w:rsidR="006232BF" w:rsidRPr="00BB13A7" w:rsidRDefault="006232BF" w:rsidP="0002480D">
      <w:pPr>
        <w:pStyle w:val="ParteA111"/>
      </w:pPr>
      <w:bookmarkStart w:id="125" w:name="_Toc120196197"/>
      <w:bookmarkStart w:id="126" w:name="_Toc150248537"/>
      <w:r w:rsidRPr="00BB13A7">
        <w:t xml:space="preserve">A5.3.5 Outras atividades </w:t>
      </w:r>
      <w:r w:rsidR="009F6E50">
        <w:t xml:space="preserve">industriais </w:t>
      </w:r>
      <w:r w:rsidRPr="00BB13A7">
        <w:t>não especificadas nos pontos anteriores</w:t>
      </w:r>
      <w:bookmarkEnd w:id="125"/>
      <w:bookmarkEnd w:id="126"/>
    </w:p>
    <w:p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Perigosos: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</w:p>
    <w:p w:rsidR="006232BF" w:rsidRPr="009B17CC" w:rsidRDefault="006232BF" w:rsidP="00565EC8">
      <w:pPr>
        <w:pStyle w:val="Avanodecorpodetexto3"/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12"/>
          <w:szCs w:val="21"/>
        </w:rPr>
      </w:pPr>
    </w:p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27" w:name="_Toc120270344"/>
      <w:bookmarkStart w:id="128" w:name="_Toc150248625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 xml:space="preserve">11: </w:t>
      </w:r>
      <w:r w:rsidRPr="009B17CC">
        <w:rPr>
          <w:color w:val="BFBFBF" w:themeColor="background1" w:themeShade="BF"/>
        </w:rPr>
        <w:t>Principais Produtos Intermédios Perigosos Fabricados</w:t>
      </w:r>
      <w:bookmarkEnd w:id="127"/>
      <w:bookmarkEnd w:id="128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268"/>
        <w:gridCol w:w="1275"/>
        <w:gridCol w:w="1701"/>
        <w:gridCol w:w="1163"/>
      </w:tblGrid>
      <w:tr w:rsidR="009B17CC" w:rsidRPr="009B17CC" w:rsidTr="006232BF">
        <w:trPr>
          <w:cantSplit/>
          <w:trHeight w:val="550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 de Armazenamento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Produção anual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163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tabs>
                <w:tab w:val="center" w:pos="-2127"/>
              </w:tabs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Orgânico/ Inorgânico</w:t>
            </w:r>
          </w:p>
        </w:tc>
      </w:tr>
      <w:tr w:rsidR="009B17CC" w:rsidRPr="009B17CC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IP1</w:t>
            </w:r>
          </w:p>
        </w:tc>
        <w:tc>
          <w:tcPr>
            <w:tcW w:w="2410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232BF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Indique as matérias primas utilizadas para a obtenção de cada produto intermédio </w:t>
      </w:r>
    </w:p>
    <w:p w:rsidR="00F36461" w:rsidRPr="009B17CC" w:rsidRDefault="00F36461" w:rsidP="00F36461">
      <w:pPr>
        <w:pStyle w:val="Corpodetexto"/>
        <w:widowControl/>
        <w:tabs>
          <w:tab w:val="clear" w:pos="3119"/>
          <w:tab w:val="left" w:pos="-2127"/>
        </w:tabs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</w:p>
    <w:p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29" w:name="_Toc120270345"/>
      <w:bookmarkStart w:id="130" w:name="_Toc120270671"/>
      <w:bookmarkStart w:id="131" w:name="_Toc150248626"/>
      <w:r w:rsidRPr="009B17CC">
        <w:rPr>
          <w:color w:val="BFBFBF" w:themeColor="background1" w:themeShade="BF"/>
          <w:szCs w:val="19"/>
        </w:rPr>
        <w:lastRenderedPageBreak/>
        <w:t>Quadro QA</w:t>
      </w:r>
      <w:r w:rsidR="00565EC8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1</w:t>
      </w:r>
      <w:r w:rsidR="00565EC8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Principais Produtos Intermédios Perigosos Fabricados (cont.)</w:t>
      </w:r>
      <w:bookmarkEnd w:id="129"/>
      <w:bookmarkEnd w:id="130"/>
      <w:bookmarkEnd w:id="13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560"/>
        <w:gridCol w:w="2296"/>
      </w:tblGrid>
      <w:tr w:rsidR="009B17CC" w:rsidRPr="009B17CC" w:rsidTr="006232BF">
        <w:trPr>
          <w:cantSplit/>
          <w:trHeight w:val="659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:rsidR="006232BF" w:rsidRPr="009B17CC" w:rsidRDefault="006232BF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29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IP1</w:t>
            </w: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IP2</w:t>
            </w: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FE018B">
        <w:trPr>
          <w:cantSplit/>
        </w:trPr>
        <w:tc>
          <w:tcPr>
            <w:tcW w:w="851" w:type="dxa"/>
            <w:shd w:val="clear" w:color="auto" w:fill="D9D9D9"/>
          </w:tcPr>
          <w:p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IP3</w:t>
            </w:r>
          </w:p>
        </w:tc>
        <w:tc>
          <w:tcPr>
            <w:tcW w:w="1276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E: Explosivo; O: Comburente; F: Inflamável; F+ : Extremamente Inflamável; T: Tóxico; T+ : Muito Tóxico; Xn:  Nocivo; C: Corrosivo;  </w:t>
      </w:r>
    </w:p>
    <w:p w:rsidR="006232BF" w:rsidRPr="009B17CC" w:rsidRDefault="006232BF" w:rsidP="00565EC8">
      <w:pPr>
        <w:pStyle w:val="Corpodetexto"/>
        <w:widowControl/>
        <w:tabs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Xi: Irritante/Sensibilizante; N: Perigoso para o Ambiente (de acordo com o Anexo I do Decreto-Lei n.º 98/2010, de 11 de agosto).</w:t>
      </w:r>
    </w:p>
    <w:p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:rsidR="00565EC8" w:rsidRPr="009B17CC" w:rsidRDefault="00565EC8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 Não 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:rsidR="006232BF" w:rsidRPr="009B17CC" w:rsidRDefault="006232BF" w:rsidP="00DE45C2">
      <w:pPr>
        <w:pStyle w:val="quadros"/>
        <w:ind w:firstLine="142"/>
        <w:rPr>
          <w:caps/>
          <w:color w:val="BFBFBF" w:themeColor="background1" w:themeShade="BF"/>
        </w:rPr>
      </w:pPr>
      <w:bookmarkStart w:id="132" w:name="_Toc120270346"/>
      <w:bookmarkStart w:id="133" w:name="_Toc150248627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2</w:t>
      </w:r>
      <w:r w:rsidR="00FE0DB0" w:rsidRPr="009B17CC">
        <w:rPr>
          <w:color w:val="BFBFBF" w:themeColor="background1" w:themeShade="BF"/>
        </w:rPr>
        <w:t>:</w:t>
      </w:r>
      <w:r w:rsidRPr="009B17CC">
        <w:rPr>
          <w:color w:val="BFBFBF" w:themeColor="background1" w:themeShade="BF"/>
        </w:rPr>
        <w:t xml:space="preserve"> Principais Produtos Intermédios Não Perigosos Fabricados</w:t>
      </w:r>
      <w:bookmarkEnd w:id="132"/>
      <w:bookmarkEnd w:id="13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30"/>
        <w:gridCol w:w="1559"/>
        <w:gridCol w:w="1134"/>
        <w:gridCol w:w="1417"/>
        <w:gridCol w:w="2977"/>
      </w:tblGrid>
      <w:tr w:rsidR="009B17CC" w:rsidRPr="009B17CC" w:rsidTr="00565EC8">
        <w:trPr>
          <w:cantSplit/>
          <w:trHeight w:val="567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73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IN1</w:t>
            </w:r>
          </w:p>
        </w:tc>
        <w:tc>
          <w:tcPr>
            <w:tcW w:w="1730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7" w:type="dxa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IN2</w:t>
            </w:r>
          </w:p>
        </w:tc>
        <w:tc>
          <w:tcPr>
            <w:tcW w:w="1730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:rsidTr="00FE018B">
        <w:trPr>
          <w:cantSplit/>
        </w:trPr>
        <w:tc>
          <w:tcPr>
            <w:tcW w:w="851" w:type="dxa"/>
            <w:shd w:val="clear" w:color="auto" w:fill="D9D9D9"/>
          </w:tcPr>
          <w:p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IN3</w:t>
            </w:r>
          </w:p>
        </w:tc>
        <w:tc>
          <w:tcPr>
            <w:tcW w:w="1730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:rsidR="006232BF" w:rsidRPr="009B17CC" w:rsidRDefault="006232BF" w:rsidP="00565EC8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ind w:right="283" w:firstLine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(1) Indique as matérias primas utilizadas para a obtenção de cada produto intermédio.</w:t>
      </w:r>
    </w:p>
    <w:p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Produtos, ou Gamas de Produtos Finais</w:t>
      </w:r>
      <w:r w:rsidR="009F6E50"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:rsidR="006232BF" w:rsidRPr="009B17CC" w:rsidRDefault="006232BF" w:rsidP="00565EC8">
      <w:pPr>
        <w:pStyle w:val="Avanodecorpodetexto3"/>
        <w:spacing w:line="240" w:lineRule="auto"/>
        <w:ind w:left="284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-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:rsidR="006232BF" w:rsidRPr="009B17CC" w:rsidRDefault="006232BF" w:rsidP="006232BF">
      <w:pPr>
        <w:tabs>
          <w:tab w:val="num" w:pos="1080"/>
        </w:tabs>
        <w:spacing w:after="120"/>
        <w:jc w:val="both"/>
        <w:rPr>
          <w:rFonts w:ascii="Calibri" w:hAnsi="Calibri"/>
          <w:noProof/>
          <w:color w:val="BFBFBF" w:themeColor="background1" w:themeShade="BF"/>
          <w:sz w:val="6"/>
          <w:szCs w:val="21"/>
        </w:rPr>
      </w:pPr>
    </w:p>
    <w:p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2"/>
          <w:szCs w:val="10"/>
        </w:rPr>
      </w:pPr>
    </w:p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34" w:name="_Toc120270347"/>
      <w:bookmarkStart w:id="135" w:name="_Toc150248628"/>
      <w:r w:rsidRPr="009B17CC">
        <w:rPr>
          <w:color w:val="BFBFBF" w:themeColor="background1" w:themeShade="BF"/>
        </w:rPr>
        <w:t>Quadro QA</w:t>
      </w:r>
      <w:r w:rsidR="00FE0DB0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3</w:t>
      </w:r>
      <w:r w:rsidR="00FE0DB0" w:rsidRPr="009B17CC">
        <w:rPr>
          <w:color w:val="BFBFBF" w:themeColor="background1" w:themeShade="BF"/>
        </w:rPr>
        <w:t xml:space="preserve">: </w:t>
      </w:r>
      <w:r w:rsidRPr="009B17CC">
        <w:rPr>
          <w:color w:val="BFBFBF" w:themeColor="background1" w:themeShade="BF"/>
        </w:rPr>
        <w:t>Produtos ou Gamas de Produtos Finais Perigosos</w:t>
      </w:r>
      <w:bookmarkEnd w:id="134"/>
      <w:bookmarkEnd w:id="135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587"/>
        <w:gridCol w:w="1562"/>
        <w:gridCol w:w="2268"/>
        <w:gridCol w:w="1276"/>
      </w:tblGrid>
      <w:tr w:rsidR="009B17CC" w:rsidRPr="009B17CC" w:rsidTr="001B47C0">
        <w:trPr>
          <w:cantSplit/>
          <w:trHeight w:val="602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1587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Orgânico/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Inorgânico</w:t>
            </w:r>
          </w:p>
        </w:tc>
      </w:tr>
      <w:tr w:rsidR="009B17CC" w:rsidRPr="009B17CC" w:rsidTr="001B47C0">
        <w:tblPrEx>
          <w:tblCellMar>
            <w:left w:w="108" w:type="dxa"/>
            <w:right w:w="108" w:type="dxa"/>
          </w:tblCellMar>
        </w:tblPrEx>
        <w:trPr>
          <w:cantSplit/>
          <w:trHeight w:val="159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2126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2126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2126" w:type="dxa"/>
            <w:vAlign w:val="center"/>
          </w:tcPr>
          <w:p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Indique as matérias primas utilizadas para a obtenção de cada produto final;</w:t>
      </w:r>
    </w:p>
    <w:p w:rsidR="006232BF" w:rsidRPr="009B17CC" w:rsidRDefault="006232BF" w:rsidP="006232BF">
      <w:pPr>
        <w:pStyle w:val="Corpodetexto"/>
        <w:tabs>
          <w:tab w:val="clear" w:pos="3119"/>
          <w:tab w:val="clear" w:pos="5670"/>
        </w:tabs>
        <w:spacing w:line="240" w:lineRule="auto"/>
        <w:rPr>
          <w:rFonts w:ascii="Calibri" w:hAnsi="Calibri"/>
          <w:noProof/>
          <w:color w:val="BFBFBF" w:themeColor="background1" w:themeShade="BF"/>
          <w:sz w:val="20"/>
          <w:lang w:val="pt-PT"/>
        </w:rPr>
      </w:pPr>
    </w:p>
    <w:p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36" w:name="_Toc120270348"/>
      <w:bookmarkStart w:id="137" w:name="_Toc120270674"/>
      <w:bookmarkStart w:id="138" w:name="_Toc150248629"/>
      <w:r w:rsidRPr="009B17CC">
        <w:rPr>
          <w:color w:val="BFBFBF" w:themeColor="background1" w:themeShade="BF"/>
          <w:szCs w:val="19"/>
        </w:rPr>
        <w:t>Quadro QA</w:t>
      </w:r>
      <w:r w:rsidR="00FE0DB0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3</w:t>
      </w:r>
      <w:r w:rsidR="00FE0DB0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Produtos ou Gamas de Produtos Finais Perigosos (cont.)</w:t>
      </w:r>
      <w:bookmarkEnd w:id="136"/>
      <w:bookmarkEnd w:id="137"/>
      <w:bookmarkEnd w:id="138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499"/>
        <w:gridCol w:w="2359"/>
      </w:tblGrid>
      <w:tr w:rsidR="009B17CC" w:rsidRPr="009B17CC" w:rsidTr="001B47C0">
        <w:trPr>
          <w:cantSplit/>
          <w:trHeight w:val="577"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49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35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1276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1276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E: Explosivo; O: Comburente; F: Inflamável; F+ : Extremamente Inflamável; T: Tóxico; T+ : Muito Tóxico; Xn:  Nocivo; C: Corrosivo; Xi: Irritante/Sensibilizante; N: Perigoso para o Ambiente (de acordo com o Anexo I do Decreto-Lei n.º 98/2010, de 11 de agosto).</w:t>
      </w:r>
    </w:p>
    <w:p w:rsidR="006232BF" w:rsidRPr="00BD4FA0" w:rsidRDefault="006232BF" w:rsidP="006232BF">
      <w:pPr>
        <w:ind w:left="1" w:right="-1"/>
        <w:rPr>
          <w:rFonts w:ascii="Calibri" w:hAnsi="Calibri"/>
          <w:noProof/>
          <w:highlight w:val="yellow"/>
        </w:rPr>
      </w:pPr>
    </w:p>
    <w:p w:rsidR="00B43E0D" w:rsidRDefault="00B43E0D" w:rsidP="006232BF">
      <w:pPr>
        <w:ind w:left="1" w:right="-1"/>
        <w:rPr>
          <w:rFonts w:ascii="Calibri" w:hAnsi="Calibri"/>
          <w:noProof/>
          <w:highlight w:val="yellow"/>
        </w:rPr>
      </w:pPr>
    </w:p>
    <w:p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:rsidR="001B47C0" w:rsidRDefault="001B47C0" w:rsidP="006232BF">
      <w:pPr>
        <w:ind w:left="1" w:right="-1"/>
        <w:rPr>
          <w:rFonts w:ascii="Calibri" w:hAnsi="Calibri"/>
          <w:noProof/>
          <w:highlight w:val="yellow"/>
        </w:rPr>
      </w:pPr>
    </w:p>
    <w:p w:rsidR="006232BF" w:rsidRPr="00BB13A7" w:rsidRDefault="006232BF" w:rsidP="007B05C4">
      <w:pPr>
        <w:pStyle w:val="Avanodecorpodetexto3"/>
        <w:keepNext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sz w:val="21"/>
          <w:szCs w:val="21"/>
        </w:rPr>
      </w:pPr>
      <w:r w:rsidRPr="00BB13A7">
        <w:rPr>
          <w:rFonts w:ascii="Calibri" w:hAnsi="Calibri"/>
          <w:noProof/>
          <w:sz w:val="21"/>
          <w:szCs w:val="21"/>
        </w:rPr>
        <w:lastRenderedPageBreak/>
        <w:t xml:space="preserve">Fabrico de </w:t>
      </w:r>
      <w:r w:rsidRPr="00BB13A7">
        <w:rPr>
          <w:rFonts w:ascii="Calibri" w:hAnsi="Calibri"/>
          <w:b/>
          <w:noProof/>
          <w:sz w:val="21"/>
          <w:szCs w:val="21"/>
        </w:rPr>
        <w:t>Produtos, ou Gamas de Produtos Finais</w:t>
      </w:r>
      <w:r w:rsidRPr="00BB13A7">
        <w:rPr>
          <w:rFonts w:ascii="Calibri" w:hAnsi="Calibri"/>
          <w:noProof/>
          <w:sz w:val="21"/>
          <w:szCs w:val="21"/>
        </w:rPr>
        <w:t xml:space="preserve">, </w:t>
      </w:r>
      <w:r w:rsidRPr="00BB13A7">
        <w:rPr>
          <w:rFonts w:ascii="Calibri" w:hAnsi="Calibri"/>
          <w:b/>
          <w:noProof/>
          <w:sz w:val="21"/>
          <w:szCs w:val="21"/>
        </w:rPr>
        <w:t>Não Perigosos</w:t>
      </w:r>
      <w:r w:rsidRPr="00BB13A7">
        <w:rPr>
          <w:rFonts w:ascii="Calibri" w:hAnsi="Calibri"/>
          <w:noProof/>
          <w:sz w:val="21"/>
          <w:szCs w:val="21"/>
        </w:rPr>
        <w:t>:</w:t>
      </w:r>
    </w:p>
    <w:p w:rsidR="006232BF" w:rsidRPr="00BB13A7" w:rsidRDefault="006232BF" w:rsidP="006232BF">
      <w:pPr>
        <w:rPr>
          <w:rFonts w:ascii="Calibri" w:hAnsi="Calibri"/>
          <w:bCs/>
          <w:noProof/>
          <w:sz w:val="12"/>
        </w:rPr>
      </w:pPr>
    </w:p>
    <w:p w:rsidR="006232BF" w:rsidRPr="00BB13A7" w:rsidRDefault="006232BF" w:rsidP="00DE45C2">
      <w:pPr>
        <w:pStyle w:val="quadros"/>
        <w:ind w:firstLine="142"/>
      </w:pPr>
      <w:bookmarkStart w:id="139" w:name="_Toc120270349"/>
      <w:bookmarkStart w:id="140" w:name="_Toc150248630"/>
      <w:r w:rsidRPr="00BB13A7">
        <w:t>Quadro QA</w:t>
      </w:r>
      <w:r w:rsidR="00FE0DB0">
        <w:t>1</w:t>
      </w:r>
      <w:r w:rsidR="009F6E50">
        <w:t>4</w:t>
      </w:r>
      <w:r w:rsidR="00FE0DB0">
        <w:t xml:space="preserve">: </w:t>
      </w:r>
      <w:r w:rsidRPr="00BB13A7">
        <w:t>Produtos ou Gamas de Produtos Finais Não Perigosos</w:t>
      </w:r>
      <w:bookmarkEnd w:id="139"/>
      <w:bookmarkEnd w:id="140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589"/>
        <w:gridCol w:w="1559"/>
        <w:gridCol w:w="1276"/>
        <w:gridCol w:w="2096"/>
        <w:gridCol w:w="2410"/>
      </w:tblGrid>
      <w:tr w:rsidR="006232BF" w:rsidRPr="00BB13A7" w:rsidTr="00C91FEC">
        <w:trPr>
          <w:cantSplit/>
          <w:trHeight w:val="694"/>
        </w:trPr>
        <w:tc>
          <w:tcPr>
            <w:tcW w:w="851" w:type="dxa"/>
            <w:shd w:val="clear" w:color="auto" w:fill="D9D9D9"/>
            <w:vAlign w:val="center"/>
          </w:tcPr>
          <w:p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89" w:type="dxa"/>
            <w:shd w:val="clear" w:color="auto" w:fill="D9D9D9"/>
            <w:vAlign w:val="center"/>
          </w:tcPr>
          <w:p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  <w:lang w:val="pt-PT"/>
              </w:rPr>
              <w:t>Capacidade de Armazenamento</w:t>
            </w:r>
          </w:p>
          <w:p w:rsidR="006232BF" w:rsidRPr="00BB13A7" w:rsidRDefault="006232BF" w:rsidP="00594CA1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  <w:p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strike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2096" w:type="dxa"/>
            <w:shd w:val="clear" w:color="auto" w:fill="D9D9D9"/>
            <w:vAlign w:val="center"/>
          </w:tcPr>
          <w:p w:rsidR="006232BF" w:rsidRPr="00BB13A7" w:rsidRDefault="006232BF" w:rsidP="009F6E50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:rsidR="006232BF" w:rsidRPr="00BB13A7" w:rsidRDefault="006232BF" w:rsidP="009F6E50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246E4" w:rsidRPr="00BB13A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Queijo</w:t>
            </w:r>
          </w:p>
        </w:tc>
        <w:tc>
          <w:tcPr>
            <w:tcW w:w="1559" w:type="dxa"/>
            <w:vAlign w:val="center"/>
          </w:tcPr>
          <w:p w:rsidR="00F246E4" w:rsidRPr="00B43E0D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:rsidR="00F246E4" w:rsidRPr="00B43E0D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6 977 480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:rsidR="00F246E4" w:rsidRPr="00206D66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206D66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MN1/MN2/MN4/MN5/ MN6/MN7/MN8/</w:t>
            </w:r>
          </w:p>
        </w:tc>
        <w:tc>
          <w:tcPr>
            <w:tcW w:w="2410" w:type="dxa"/>
            <w:vAlign w:val="center"/>
          </w:tcPr>
          <w:p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UHT Simples</w:t>
            </w:r>
          </w:p>
        </w:tc>
        <w:tc>
          <w:tcPr>
            <w:tcW w:w="1559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22 010 040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:rsidTr="00BC3E76">
        <w:tblPrEx>
          <w:tblCellMar>
            <w:left w:w="108" w:type="dxa"/>
            <w:right w:w="108" w:type="dxa"/>
          </w:tblCellMar>
        </w:tblPrEx>
        <w:trPr>
          <w:cantSplit/>
          <w:trHeight w:val="317"/>
        </w:trPr>
        <w:tc>
          <w:tcPr>
            <w:tcW w:w="851" w:type="dxa"/>
            <w:shd w:val="clear" w:color="auto" w:fill="D9D9D9"/>
            <w:vAlign w:val="center"/>
          </w:tcPr>
          <w:p w:rsidR="00C91FEC" w:rsidRDefault="00C91FEC" w:rsidP="00BC3E76">
            <w:pPr>
              <w:ind w:left="-51" w:hanging="6"/>
              <w:jc w:val="center"/>
            </w:pPr>
            <w:r w:rsidRPr="00B47D40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em pó</w:t>
            </w:r>
          </w:p>
        </w:tc>
        <w:tc>
          <w:tcPr>
            <w:tcW w:w="1559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3 679 525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:rsidTr="00BC3E76">
        <w:tblPrEx>
          <w:tblCellMar>
            <w:left w:w="108" w:type="dxa"/>
            <w:right w:w="108" w:type="dxa"/>
          </w:tblCellMar>
        </w:tblPrEx>
        <w:trPr>
          <w:cantSplit/>
          <w:trHeight w:val="408"/>
        </w:trPr>
        <w:tc>
          <w:tcPr>
            <w:tcW w:w="851" w:type="dxa"/>
            <w:shd w:val="clear" w:color="auto" w:fill="D9D9D9"/>
            <w:vAlign w:val="center"/>
          </w:tcPr>
          <w:p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Lasctosoro em pó</w:t>
            </w:r>
          </w:p>
        </w:tc>
        <w:tc>
          <w:tcPr>
            <w:tcW w:w="1559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3 851 875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851" w:type="dxa"/>
            <w:shd w:val="clear" w:color="auto" w:fill="D9D9D9"/>
            <w:vAlign w:val="center"/>
          </w:tcPr>
          <w:p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Natas</w:t>
            </w:r>
          </w:p>
        </w:tc>
        <w:tc>
          <w:tcPr>
            <w:tcW w:w="1559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7,5</w:t>
            </w:r>
          </w:p>
        </w:tc>
        <w:tc>
          <w:tcPr>
            <w:tcW w:w="1276" w:type="dxa"/>
            <w:vAlign w:val="center"/>
          </w:tcPr>
          <w:p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43 200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Manteiga</w:t>
            </w:r>
          </w:p>
        </w:tc>
        <w:tc>
          <w:tcPr>
            <w:tcW w:w="1559" w:type="dxa"/>
            <w:vAlign w:val="center"/>
          </w:tcPr>
          <w:p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:rsidR="00F246E4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3 452 875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:rsidR="00F246E4" w:rsidRPr="00BB13A7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MN1/MN3</w:t>
            </w:r>
          </w:p>
        </w:tc>
        <w:tc>
          <w:tcPr>
            <w:tcW w:w="2410" w:type="dxa"/>
            <w:vAlign w:val="center"/>
          </w:tcPr>
          <w:p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:rsidTr="00BC3E76">
        <w:tblPrEx>
          <w:tblCellMar>
            <w:left w:w="108" w:type="dxa"/>
            <w:right w:w="108" w:type="dxa"/>
          </w:tblCellMar>
        </w:tblPrEx>
        <w:trPr>
          <w:cantSplit/>
          <w:trHeight w:val="386"/>
        </w:trPr>
        <w:tc>
          <w:tcPr>
            <w:tcW w:w="851" w:type="dxa"/>
            <w:shd w:val="clear" w:color="auto" w:fill="D9D9D9"/>
            <w:vAlign w:val="center"/>
          </w:tcPr>
          <w:p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6E4" w:rsidRPr="00F246E4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Sumos de fruta</w:t>
            </w:r>
          </w:p>
        </w:tc>
        <w:tc>
          <w:tcPr>
            <w:tcW w:w="1559" w:type="dxa"/>
            <w:vAlign w:val="center"/>
          </w:tcPr>
          <w:p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353</w:t>
            </w:r>
          </w:p>
        </w:tc>
        <w:tc>
          <w:tcPr>
            <w:tcW w:w="1276" w:type="dxa"/>
            <w:vAlign w:val="center"/>
          </w:tcPr>
          <w:p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98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:rsidR="00F246E4" w:rsidRPr="00BB13A7" w:rsidRDefault="00261E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MN10</w:t>
            </w:r>
          </w:p>
        </w:tc>
        <w:tc>
          <w:tcPr>
            <w:tcW w:w="2410" w:type="dxa"/>
            <w:vAlign w:val="center"/>
          </w:tcPr>
          <w:p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:rsidR="006232BF" w:rsidRPr="00BB13A7" w:rsidRDefault="006232BF" w:rsidP="007B05C4">
      <w:pPr>
        <w:numPr>
          <w:ilvl w:val="0"/>
          <w:numId w:val="12"/>
        </w:numPr>
        <w:tabs>
          <w:tab w:val="left" w:pos="-2127"/>
          <w:tab w:val="left" w:pos="284"/>
        </w:tabs>
        <w:ind w:hanging="218"/>
        <w:jc w:val="both"/>
        <w:rPr>
          <w:rFonts w:ascii="Calibri" w:hAnsi="Calibri"/>
          <w:noProof/>
          <w:sz w:val="16"/>
        </w:rPr>
      </w:pPr>
      <w:r w:rsidRPr="00BB13A7">
        <w:rPr>
          <w:rFonts w:ascii="Calibri" w:hAnsi="Calibri"/>
          <w:noProof/>
          <w:sz w:val="16"/>
        </w:rPr>
        <w:t>Indique as matérias primas e produtos intermédios utilizados para a obtenção de cada produto final.</w:t>
      </w:r>
    </w:p>
    <w:p w:rsidR="006232BF" w:rsidRDefault="006232BF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:rsidR="001B47C0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:rsidR="001B47C0" w:rsidRPr="00910011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</w:rPr>
      </w:pPr>
    </w:p>
    <w:p w:rsidR="006232BF" w:rsidRPr="00863E60" w:rsidRDefault="006232BF" w:rsidP="006232BF">
      <w:pPr>
        <w:pStyle w:val="Ttulo41"/>
        <w:rPr>
          <w:rFonts w:ascii="Calibri" w:hAnsi="Calibri"/>
          <w:sz w:val="22"/>
          <w:szCs w:val="22"/>
        </w:rPr>
      </w:pPr>
      <w:bookmarkStart w:id="141" w:name="_Toc120196198"/>
      <w:r w:rsidRPr="005C3200">
        <w:rPr>
          <w:rFonts w:ascii="Calibri" w:hAnsi="Calibri"/>
          <w:sz w:val="22"/>
          <w:szCs w:val="22"/>
        </w:rPr>
        <w:t>A5.3.6 Colocação de produtos embalados no mercado</w:t>
      </w:r>
      <w:bookmarkEnd w:id="141"/>
    </w:p>
    <w:tbl>
      <w:tblPr>
        <w:tblW w:w="0" w:type="auto"/>
        <w:tblInd w:w="10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567"/>
        <w:gridCol w:w="283"/>
        <w:gridCol w:w="1139"/>
        <w:gridCol w:w="284"/>
        <w:gridCol w:w="2972"/>
      </w:tblGrid>
      <w:tr w:rsidR="00C37E91" w:rsidRPr="00BB0AE7" w:rsidTr="002A0814">
        <w:trPr>
          <w:cantSplit/>
        </w:trPr>
        <w:tc>
          <w:tcPr>
            <w:tcW w:w="3155" w:type="dxa"/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Coloca embalagens no mercado?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</w:pPr>
            <w:r w:rsidRPr="00BB0AE7"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  <w:t>Sim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41AE1" w:rsidRDefault="00B43E0D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B41AE1"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</w:p>
        </w:tc>
        <w:tc>
          <w:tcPr>
            <w:tcW w:w="43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Se sim, preencha os dados abaixo:</w:t>
            </w:r>
          </w:p>
        </w:tc>
      </w:tr>
      <w:tr w:rsidR="00C37E91" w:rsidRPr="00BB0AE7" w:rsidTr="002A0814">
        <w:tblPrEx>
          <w:tblCellMar>
            <w:left w:w="108" w:type="dxa"/>
            <w:right w:w="108" w:type="dxa"/>
          </w:tblCellMar>
        </w:tblPrEx>
        <w:trPr>
          <w:cantSplit/>
          <w:trHeight w:val="707"/>
        </w:trPr>
        <w:tc>
          <w:tcPr>
            <w:tcW w:w="9529" w:type="dxa"/>
            <w:gridSpan w:val="9"/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</w:tr>
      <w:tr w:rsidR="00C37E91" w:rsidRPr="005761C6" w:rsidTr="002A0814">
        <w:tblPrEx>
          <w:tblCellMar>
            <w:left w:w="108" w:type="dxa"/>
            <w:right w:w="108" w:type="dxa"/>
          </w:tblCellMar>
        </w:tblPrEx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Aderi</w:t>
            </w:r>
            <w:r>
              <w:rPr>
                <w:rFonts w:ascii="Calibri" w:hAnsi="Calibri"/>
                <w:noProof/>
                <w:sz w:val="21"/>
                <w:szCs w:val="21"/>
              </w:rPr>
              <w:t>u</w:t>
            </w:r>
            <w:r w:rsidRPr="00BB0AE7">
              <w:rPr>
                <w:rFonts w:ascii="Calibri" w:hAnsi="Calibri"/>
                <w:noProof/>
                <w:sz w:val="21"/>
                <w:szCs w:val="21"/>
              </w:rPr>
              <w:t xml:space="preserve"> ao Sistema Integrado de Gestão de Resíduos de Embalagens (SIGRE)?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7E91" w:rsidRPr="00762594" w:rsidRDefault="00C37E91" w:rsidP="002A0814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762594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808080" w:themeColor="background1" w:themeShade="80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7E91" w:rsidRPr="00762594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:rsidTr="002A0814">
        <w:tblPrEx>
          <w:tblCellMar>
            <w:left w:w="108" w:type="dxa"/>
            <w:right w:w="108" w:type="dxa"/>
          </w:tblCellMar>
        </w:tblPrEx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:rsidTr="002A0814">
        <w:tblPrEx>
          <w:tblCellMar>
            <w:left w:w="108" w:type="dxa"/>
            <w:right w:w="108" w:type="dxa"/>
          </w:tblCellMar>
        </w:tblPrEx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37E91" w:rsidRPr="005761C6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5C3200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D92650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 xml:space="preserve">Indique o código </w:t>
            </w:r>
            <w:bookmarkStart w:id="142" w:name="_Hlk128988793"/>
            <w:r w:rsidRPr="009C2608">
              <w:rPr>
                <w:rFonts w:ascii="Calibri" w:hAnsi="Calibri"/>
                <w:noProof/>
                <w:sz w:val="21"/>
                <w:szCs w:val="21"/>
              </w:rPr>
              <w:t>do contrato prestado com a Sociedade Ponto Verde</w:t>
            </w:r>
            <w:bookmarkEnd w:id="142"/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5C3200" w:rsidRDefault="005C3200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Theme="minorHAnsi" w:hAnsiTheme="minorHAnsi" w:cstheme="minorHAnsi"/>
                <w:noProof/>
                <w:color w:val="0000FF"/>
                <w:sz w:val="21"/>
                <w:szCs w:val="21"/>
              </w:rPr>
            </w:pPr>
            <w:r w:rsidRPr="005C3200">
              <w:rPr>
                <w:rFonts w:asciiTheme="minorHAnsi" w:hAnsiTheme="minorHAnsi" w:cstheme="minorHAnsi"/>
                <w:color w:val="0000FF"/>
              </w:rPr>
              <w:t>0011828</w:t>
            </w:r>
          </w:p>
        </w:tc>
      </w:tr>
      <w:tr w:rsidR="00C37E91" w:rsidRPr="005761C6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37E91" w:rsidRPr="00BB0AE7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vMerge/>
            <w:shd w:val="clear" w:color="auto" w:fill="auto"/>
            <w:vAlign w:val="center"/>
          </w:tcPr>
          <w:p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37E91" w:rsidRDefault="00C37E9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:rsidR="00910011" w:rsidRPr="00FD590C" w:rsidRDefault="0091001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:rsidR="002D1C80" w:rsidRPr="00E43C77" w:rsidRDefault="002D1C80" w:rsidP="00166406">
      <w:pPr>
        <w:pStyle w:val="ParteA1"/>
      </w:pPr>
      <w:bookmarkStart w:id="143" w:name="_Toc120196199"/>
      <w:bookmarkStart w:id="144" w:name="_Toc150248538"/>
      <w:r w:rsidRPr="00E43C77">
        <w:t>A</w:t>
      </w:r>
      <w:r>
        <w:t>6</w:t>
      </w:r>
      <w:r w:rsidRPr="00E43C77">
        <w:t xml:space="preserve"> </w:t>
      </w:r>
      <w:r>
        <w:t>ANEXOS</w:t>
      </w:r>
      <w:r w:rsidRPr="00E43C77">
        <w:t xml:space="preserve"> </w:t>
      </w:r>
      <w:r w:rsidR="0056736A">
        <w:t>– INFORMAÇÃO GERAL</w:t>
      </w:r>
      <w:bookmarkEnd w:id="143"/>
      <w:bookmarkEnd w:id="144"/>
    </w:p>
    <w:p w:rsidR="00FA0A33" w:rsidRPr="0031138A" w:rsidRDefault="00FA0A33" w:rsidP="00FA0A33">
      <w:pPr>
        <w:pStyle w:val="Anexos"/>
        <w:rPr>
          <w:b w:val="0"/>
          <w:color w:val="auto"/>
        </w:rPr>
      </w:pPr>
      <w:bookmarkStart w:id="145" w:name="_Toc120277964"/>
      <w:bookmarkStart w:id="146" w:name="_Hlk122010332"/>
      <w:r w:rsidRPr="004C5787">
        <w:t xml:space="preserve">Anexo AN1.1: </w:t>
      </w:r>
      <w:bookmarkStart w:id="147" w:name="_Hlk127182474"/>
      <w:bookmarkStart w:id="148" w:name="_Hlk127178082"/>
      <w:r w:rsidRPr="00D546AA">
        <w:rPr>
          <w:b w:val="0"/>
          <w:color w:val="A6A6A6" w:themeColor="background1" w:themeShade="A6"/>
        </w:rPr>
        <w:t>Descrição das alterações efetuadas (ou por efetuar) na instalação, ou da alteração substancial, conforme aplicável.</w:t>
      </w:r>
      <w:bookmarkEnd w:id="145"/>
      <w:bookmarkEnd w:id="147"/>
    </w:p>
    <w:p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49" w:name="_Toc120277965"/>
      <w:bookmarkEnd w:id="148"/>
      <w:r w:rsidRPr="0031138A">
        <w:t xml:space="preserve">Anexo AN1.2: </w:t>
      </w:r>
      <w:bookmarkStart w:id="150" w:name="_Hlk127178108"/>
      <w:r w:rsidRPr="0031138A">
        <w:rPr>
          <w:b w:val="0"/>
          <w:color w:val="auto"/>
        </w:rPr>
        <w:t>Documentos necessários para verificação da conformidade com os instrumentos de gestão territorial (comprovativo de informação prévia favorável, aprovação de arquitetura, certidão de aprovação da localização, etc.).</w:t>
      </w:r>
    </w:p>
    <w:p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51" w:name="_Toc120277966"/>
      <w:bookmarkEnd w:id="149"/>
      <w:bookmarkEnd w:id="150"/>
      <w:r w:rsidRPr="0031138A">
        <w:t xml:space="preserve">Anexo AN1.3: </w:t>
      </w:r>
      <w:r w:rsidRPr="0031138A">
        <w:rPr>
          <w:b w:val="0"/>
          <w:color w:val="auto"/>
        </w:rPr>
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indústrias.</w:t>
      </w:r>
      <w:bookmarkEnd w:id="151"/>
    </w:p>
    <w:p w:rsidR="00FA0A33" w:rsidRPr="0031138A" w:rsidRDefault="00FA0A33" w:rsidP="00FA0A33">
      <w:pPr>
        <w:spacing w:before="120"/>
        <w:jc w:val="both"/>
        <w:rPr>
          <w:rStyle w:val="Refdecomentrio"/>
          <w:rFonts w:ascii="Calibri" w:hAnsi="Calibri"/>
          <w:noProof/>
          <w:sz w:val="21"/>
          <w:szCs w:val="21"/>
        </w:rPr>
      </w:pPr>
      <w:r w:rsidRPr="0031138A">
        <w:rPr>
          <w:rFonts w:ascii="Calibri" w:hAnsi="Calibri"/>
          <w:b/>
          <w:noProof/>
          <w:color w:val="C00000"/>
          <w:sz w:val="21"/>
          <w:szCs w:val="21"/>
        </w:rPr>
        <w:lastRenderedPageBreak/>
        <w:t>Anexo AN1.4:</w:t>
      </w:r>
      <w:r w:rsidRPr="0031138A">
        <w:rPr>
          <w:rFonts w:ascii="Calibri" w:hAnsi="Calibri"/>
          <w:noProof/>
          <w:sz w:val="21"/>
          <w:szCs w:val="21"/>
        </w:rPr>
        <w:t xml:space="preserve"> Cópia da Planta de ordenamento </w:t>
      </w:r>
      <w:r>
        <w:rPr>
          <w:rFonts w:ascii="Calibri" w:hAnsi="Calibri"/>
          <w:noProof/>
          <w:sz w:val="21"/>
          <w:szCs w:val="21"/>
        </w:rPr>
        <w:t xml:space="preserve">e da planta de condicionantes </w:t>
      </w:r>
      <w:r w:rsidRPr="0031138A">
        <w:rPr>
          <w:rFonts w:ascii="Calibri" w:hAnsi="Calibri"/>
          <w:noProof/>
          <w:sz w:val="21"/>
          <w:szCs w:val="21"/>
        </w:rPr>
        <w:t>do PDM da envolvente do local onde se situa a instalação, devendo ser assinalados os limites da instalação e envolvente, e apresentada a respetiva legenda.</w:t>
      </w:r>
    </w:p>
    <w:p w:rsidR="00FA0A33" w:rsidRPr="00C01A41" w:rsidRDefault="00FA0A33" w:rsidP="00FA0A33">
      <w:pPr>
        <w:pStyle w:val="Anexos"/>
        <w:rPr>
          <w:color w:val="auto"/>
        </w:rPr>
      </w:pPr>
      <w:bookmarkStart w:id="152" w:name="_Toc120277967"/>
      <w:r w:rsidRPr="0031138A">
        <w:t>Anexo AN1.</w:t>
      </w:r>
      <w:r>
        <w:t>5</w:t>
      </w:r>
      <w:r w:rsidRPr="0031138A">
        <w:t xml:space="preserve">: </w:t>
      </w:r>
      <w:r w:rsidRPr="0031138A">
        <w:rPr>
          <w:b w:val="0"/>
          <w:color w:val="auto"/>
        </w:rPr>
        <w:t>Planta da instalação abrangendo toda a área afeta à unidade, em escala não inferior a 1:500, indicando a localização das várias àreas e edifícios afetos à instalação, inclusivamente as alterações ocorridas ou previstas (quando aplicável), recorrendo sempre que possível aos códigos estabelecidos nos quadros incluidos no presente formulário.</w:t>
      </w:r>
      <w:bookmarkEnd w:id="152"/>
    </w:p>
    <w:p w:rsidR="00FA0A33" w:rsidRPr="00C01A41" w:rsidRDefault="00FA0A33" w:rsidP="00FA0A33">
      <w:pPr>
        <w:pStyle w:val="Anexos"/>
        <w:rPr>
          <w:color w:val="auto"/>
        </w:rPr>
      </w:pPr>
      <w:bookmarkStart w:id="153" w:name="_Toc120277968"/>
      <w:r w:rsidRPr="007104CA">
        <w:t>Anexo AN1.</w:t>
      </w:r>
      <w:r>
        <w:t>6</w:t>
      </w:r>
      <w:r w:rsidRPr="007104CA">
        <w:t xml:space="preserve">: </w:t>
      </w:r>
      <w:r w:rsidRPr="00C01A41">
        <w:rPr>
          <w:b w:val="0"/>
          <w:color w:val="auto"/>
        </w:rPr>
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incluidos no presente formulário.</w:t>
      </w:r>
      <w:bookmarkEnd w:id="153"/>
    </w:p>
    <w:p w:rsidR="00FA0A33" w:rsidRPr="00C01A41" w:rsidRDefault="00FA0A33" w:rsidP="00FA0A33">
      <w:pPr>
        <w:pStyle w:val="Anexos"/>
        <w:rPr>
          <w:color w:val="auto"/>
        </w:rPr>
      </w:pPr>
      <w:bookmarkStart w:id="154" w:name="_Toc120277969"/>
      <w:r w:rsidRPr="00E43C77">
        <w:t>Anexo AN1.</w:t>
      </w:r>
      <w:r>
        <w:t>7:</w:t>
      </w:r>
      <w:r w:rsidRPr="00E43C77">
        <w:t xml:space="preserve"> </w:t>
      </w:r>
      <w:r w:rsidRPr="00C01A41">
        <w:rPr>
          <w:b w:val="0"/>
          <w:color w:val="auto"/>
        </w:rPr>
        <w:t>Listagem dos edifícios e indicação do seu pé direito.</w:t>
      </w:r>
      <w:bookmarkEnd w:id="154"/>
    </w:p>
    <w:p w:rsidR="00FA0A33" w:rsidRPr="00910011" w:rsidRDefault="00FA0A33" w:rsidP="00FA0A33">
      <w:pPr>
        <w:pStyle w:val="Anexos"/>
        <w:rPr>
          <w:color w:val="auto"/>
        </w:rPr>
      </w:pPr>
      <w:bookmarkStart w:id="155" w:name="_Toc120277970"/>
      <w:r w:rsidRPr="002D5935">
        <w:t>Anexo AN1.</w:t>
      </w:r>
      <w:r>
        <w:t>8</w:t>
      </w:r>
      <w:r w:rsidRPr="002D5935">
        <w:t xml:space="preserve">: </w:t>
      </w:r>
      <w:r w:rsidRPr="00C01A41">
        <w:rPr>
          <w:b w:val="0"/>
          <w:color w:val="auto"/>
        </w:rPr>
        <w:t>Memória descritiva contendo uma descrição detalhada da(s) atividade(s) desenvolvida(s), incluindo:</w:t>
      </w:r>
      <w:bookmarkEnd w:id="155"/>
    </w:p>
    <w:p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ind w:left="714" w:hanging="357"/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listagem e especificação dos processos tecnológicos/operações unitárias envolvidos (breve descrição);</w:t>
      </w:r>
    </w:p>
    <w:p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explicitação do cálculo da(s) capacidade(s) instalada(s)</w:t>
      </w:r>
      <w:r>
        <w:rPr>
          <w:rFonts w:ascii="Calibri" w:hAnsi="Calibri"/>
          <w:noProof/>
          <w:sz w:val="21"/>
          <w:szCs w:val="21"/>
          <w:lang w:val="pt-PT"/>
        </w:rPr>
        <w:t>;</w:t>
      </w:r>
    </w:p>
    <w:p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diagrama descritivo da(s) atividade(s) desenvolvida(s) na instalação;</w:t>
      </w:r>
    </w:p>
    <w:p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balanço de massas e fluxograma da(s) atividade(s), indicando:</w:t>
      </w:r>
    </w:p>
    <w:p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entradas de matérias primas, fluxos de matérias primas, produtos intermédios e subsidiários e saídas de produtos, quando aplicável;</w:t>
      </w:r>
    </w:p>
    <w:p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locais de produção de emissões gasosas</w:t>
      </w:r>
      <w:r>
        <w:rPr>
          <w:rFonts w:ascii="Calibri" w:hAnsi="Calibri"/>
          <w:noProof/>
          <w:sz w:val="21"/>
          <w:szCs w:val="21"/>
        </w:rPr>
        <w:t xml:space="preserve"> e odores</w:t>
      </w:r>
      <w:r w:rsidRPr="002D5935">
        <w:rPr>
          <w:rFonts w:ascii="Calibri" w:hAnsi="Calibri"/>
          <w:noProof/>
          <w:sz w:val="21"/>
          <w:szCs w:val="21"/>
        </w:rPr>
        <w:t>, efluentes líquidos, resíduos e ruído.</w:t>
      </w:r>
    </w:p>
    <w:p w:rsidR="00FA0A33" w:rsidRPr="00091AB9" w:rsidRDefault="00FA0A33" w:rsidP="00FA0A33">
      <w:pPr>
        <w:pStyle w:val="Anexos"/>
        <w:rPr>
          <w:b w:val="0"/>
          <w:color w:val="A6A6A6" w:themeColor="background1" w:themeShade="A6"/>
        </w:rPr>
      </w:pPr>
      <w:bookmarkStart w:id="156" w:name="_Toc120277971"/>
      <w:r w:rsidRPr="00910011">
        <w:rPr>
          <w:bCs/>
        </w:rPr>
        <w:t>Anexo AN1.</w:t>
      </w:r>
      <w:r>
        <w:rPr>
          <w:bCs/>
        </w:rPr>
        <w:t>9</w:t>
      </w:r>
      <w:r w:rsidRPr="00910011">
        <w:rPr>
          <w:bCs/>
        </w:rPr>
        <w:t xml:space="preserve">: </w:t>
      </w:r>
      <w:r w:rsidRPr="00091AB9">
        <w:rPr>
          <w:b w:val="0"/>
          <w:color w:val="A6A6A6" w:themeColor="background1" w:themeShade="A6"/>
        </w:rPr>
        <w:t>No caso do setor avícola e suinícola, inclua:</w:t>
      </w:r>
      <w:bookmarkEnd w:id="156"/>
    </w:p>
    <w:p w:rsidR="00FA0A33" w:rsidRPr="00091AB9" w:rsidRDefault="00FA0A33" w:rsidP="00FA0A33">
      <w:pPr>
        <w:numPr>
          <w:ilvl w:val="0"/>
          <w:numId w:val="41"/>
        </w:numPr>
        <w:spacing w:before="120"/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produção da exploração, visado por médico veterinário, com indicação do número da respetiva carteira profissional;</w:t>
      </w:r>
    </w:p>
    <w:p w:rsidR="00FA0A33" w:rsidRPr="00091AB9" w:rsidRDefault="00FA0A33" w:rsidP="00FA0A33">
      <w:pPr>
        <w:numPr>
          <w:ilvl w:val="0"/>
          <w:numId w:val="41"/>
        </w:numPr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Gestão Nutricional (formulação das rações para cada fase de desenvolvimento dos animais).</w:t>
      </w:r>
    </w:p>
    <w:p w:rsidR="00FA0A33" w:rsidRPr="00910011" w:rsidRDefault="00FA0A33" w:rsidP="00FA0A33">
      <w:pPr>
        <w:pStyle w:val="Anexos"/>
        <w:rPr>
          <w:color w:val="auto"/>
        </w:rPr>
      </w:pPr>
      <w:bookmarkStart w:id="157" w:name="_Toc120277972"/>
      <w:r w:rsidRPr="00910011">
        <w:rPr>
          <w:bCs/>
        </w:rPr>
        <w:t>Anexo AN1.</w:t>
      </w:r>
      <w:r>
        <w:rPr>
          <w:bCs/>
        </w:rPr>
        <w:t>10</w:t>
      </w:r>
      <w:r w:rsidRPr="00910011">
        <w:rPr>
          <w:bCs/>
        </w:rPr>
        <w:t xml:space="preserve">: </w:t>
      </w:r>
      <w:r w:rsidRPr="008C393C">
        <w:rPr>
          <w:b w:val="0"/>
          <w:bCs/>
          <w:color w:val="auto"/>
        </w:rPr>
        <w:t xml:space="preserve">Em caso de não adesão </w:t>
      </w:r>
      <w:r w:rsidRPr="008C393C">
        <w:rPr>
          <w:b w:val="0"/>
          <w:color w:val="auto"/>
        </w:rPr>
        <w:t>ao Sistema Integrado de Gestão de Resíduos de Embalagens (SIGRE), incluir a respetiva j</w:t>
      </w:r>
      <w:r w:rsidRPr="008C393C">
        <w:rPr>
          <w:b w:val="0"/>
          <w:bCs/>
          <w:color w:val="auto"/>
        </w:rPr>
        <w:t xml:space="preserve">ustificação. Em caso de adesão, incluir </w:t>
      </w:r>
      <w:r w:rsidRPr="008C393C">
        <w:rPr>
          <w:b w:val="0"/>
          <w:color w:val="auto"/>
        </w:rPr>
        <w:t>a cópia do contrato prestado com a Sociedade Ponto Verde e respetivo certificado.</w:t>
      </w:r>
      <w:bookmarkEnd w:id="157"/>
    </w:p>
    <w:p w:rsidR="00FA0A33" w:rsidRDefault="00FA0A33" w:rsidP="00FA0A33">
      <w:pPr>
        <w:pStyle w:val="Anexos"/>
      </w:pPr>
      <w:bookmarkStart w:id="158" w:name="_Toc120277973"/>
    </w:p>
    <w:p w:rsidR="00FA0A33" w:rsidRPr="00C01A41" w:rsidRDefault="00FA0A33" w:rsidP="00FA0A33">
      <w:pPr>
        <w:pStyle w:val="Anexos"/>
        <w:rPr>
          <w:b w:val="0"/>
          <w:color w:val="auto"/>
        </w:rPr>
      </w:pPr>
      <w:r w:rsidRPr="00CB1916">
        <w:t>Anexo AN1.1</w:t>
      </w:r>
      <w:r>
        <w:t>1</w:t>
      </w:r>
      <w:r w:rsidRPr="00CB1916">
        <w:t xml:space="preserve">: </w:t>
      </w:r>
      <w:r w:rsidRPr="00C01A4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158"/>
    </w:p>
    <w:bookmarkEnd w:id="146"/>
    <w:p w:rsidR="00FA0A33" w:rsidRDefault="00FA0A33" w:rsidP="00FA0A33">
      <w:pPr>
        <w:pStyle w:val="Textodenotaderodap"/>
        <w:widowControl/>
        <w:rPr>
          <w:rFonts w:ascii="Calibri" w:hAnsi="Calibri"/>
          <w:bCs/>
          <w:noProof/>
          <w:lang w:val="pt-PT"/>
        </w:rPr>
      </w:pPr>
    </w:p>
    <w:p w:rsidR="002D1C80" w:rsidRDefault="002D1C80" w:rsidP="006232BF">
      <w:pPr>
        <w:pStyle w:val="Textodenotaderodap"/>
        <w:widowControl/>
        <w:rPr>
          <w:rFonts w:ascii="Calibri" w:hAnsi="Calibri"/>
          <w:bCs/>
          <w:noProof/>
          <w:lang w:val="pt-PT"/>
        </w:rPr>
      </w:pPr>
      <w:r>
        <w:rPr>
          <w:rFonts w:ascii="Calibri" w:hAnsi="Calibri"/>
          <w:bCs/>
          <w:noProof/>
          <w:lang w:val="pt-PT"/>
        </w:rPr>
        <w:br w:type="page"/>
      </w:r>
    </w:p>
    <w:p w:rsidR="006232BF" w:rsidRDefault="006232BF" w:rsidP="0002480D">
      <w:pPr>
        <w:pStyle w:val="ParteA"/>
      </w:pPr>
      <w:bookmarkStart w:id="159" w:name="_Toc120196200"/>
      <w:bookmarkStart w:id="160" w:name="_Toc120277974"/>
      <w:bookmarkStart w:id="161" w:name="_Toc150248539"/>
      <w:bookmarkStart w:id="162" w:name="_Toc150248631"/>
      <w:bookmarkStart w:id="163" w:name="_Hlk141708505"/>
      <w:r w:rsidRPr="00B26561">
        <w:lastRenderedPageBreak/>
        <w:t xml:space="preserve">PARTE B – </w:t>
      </w:r>
      <w:r>
        <w:t>CONSUMOS</w:t>
      </w:r>
      <w:bookmarkEnd w:id="159"/>
      <w:bookmarkEnd w:id="160"/>
      <w:bookmarkEnd w:id="161"/>
      <w:bookmarkEnd w:id="162"/>
    </w:p>
    <w:p w:rsidR="006232BF" w:rsidRPr="00E43C77" w:rsidRDefault="006232BF" w:rsidP="00166406">
      <w:pPr>
        <w:pStyle w:val="ParteA1"/>
      </w:pPr>
      <w:bookmarkStart w:id="164" w:name="_Toc120196201"/>
      <w:bookmarkStart w:id="165" w:name="_Toc150248540"/>
      <w:bookmarkEnd w:id="163"/>
      <w:r>
        <w:t>B1</w:t>
      </w:r>
      <w:r w:rsidRPr="00E43C77">
        <w:t xml:space="preserve"> </w:t>
      </w:r>
      <w:r>
        <w:t>COMBUSTÍVEIS</w:t>
      </w:r>
      <w:bookmarkEnd w:id="164"/>
      <w:bookmarkEnd w:id="165"/>
      <w:r>
        <w:t xml:space="preserve"> </w:t>
      </w:r>
    </w:p>
    <w:p w:rsidR="006232BF" w:rsidRPr="008202FE" w:rsidRDefault="006232BF" w:rsidP="00C96B31">
      <w:pPr>
        <w:pStyle w:val="ParteA11"/>
      </w:pPr>
      <w:bookmarkStart w:id="166" w:name="_Toc120196202"/>
      <w:bookmarkStart w:id="167" w:name="_Toc150248541"/>
      <w:r>
        <w:t>B1.1 parque de armazenamento de combustíveis</w:t>
      </w:r>
      <w:bookmarkEnd w:id="166"/>
      <w:bookmarkEnd w:id="167"/>
      <w:r>
        <w:t xml:space="preserve"> </w:t>
      </w:r>
    </w:p>
    <w:p w:rsidR="006232BF" w:rsidRDefault="006232BF" w:rsidP="00DE45C2">
      <w:pPr>
        <w:pStyle w:val="quadros"/>
        <w:ind w:firstLine="142"/>
      </w:pPr>
      <w:bookmarkStart w:id="168" w:name="_Toc120270350"/>
      <w:bookmarkStart w:id="169" w:name="_Toc150248632"/>
      <w:bookmarkStart w:id="170" w:name="_Hlk128749916"/>
      <w:r w:rsidRPr="0015622A">
        <w:t>Quadro Q</w:t>
      </w:r>
      <w:r w:rsidR="00FE0DB0">
        <w:t xml:space="preserve">B1: </w:t>
      </w:r>
      <w:r w:rsidRPr="0015622A">
        <w:t xml:space="preserve">Parques de </w:t>
      </w:r>
      <w:r>
        <w:t xml:space="preserve">armazenamento de </w:t>
      </w:r>
      <w:r w:rsidRPr="0015622A">
        <w:t>combustíveis</w:t>
      </w:r>
      <w:bookmarkEnd w:id="168"/>
      <w:bookmarkEnd w:id="169"/>
      <w:r w:rsidRPr="0015622A">
        <w:t xml:space="preserve"> </w:t>
      </w:r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581"/>
        <w:gridCol w:w="2410"/>
        <w:gridCol w:w="3969"/>
      </w:tblGrid>
      <w:tr w:rsidR="00AA1002" w:rsidRPr="00177100" w:rsidTr="00AA1002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:rsidR="00AA1002" w:rsidRPr="009032A1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71" w:name="_Hlk120542143"/>
            <w:bookmarkEnd w:id="170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581" w:type="dxa"/>
            <w:vMerge w:val="restart"/>
            <w:shd w:val="clear" w:color="auto" w:fill="D9D9D9"/>
            <w:vAlign w:val="center"/>
          </w:tcPr>
          <w:p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1AE1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:rsidR="00AA1002" w:rsidRPr="009528C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A1002" w:rsidRPr="00177100" w:rsidTr="00AA1002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581" w:type="dxa"/>
            <w:vMerge/>
            <w:shd w:val="clear" w:color="auto" w:fill="D9D9D9"/>
            <w:vAlign w:val="center"/>
          </w:tcPr>
          <w:p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</w:tcPr>
          <w:p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</w:tcPr>
          <w:p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36FFA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72"/>
        </w:trPr>
        <w:tc>
          <w:tcPr>
            <w:tcW w:w="851" w:type="dxa"/>
            <w:shd w:val="clear" w:color="auto" w:fill="D9D9D9"/>
            <w:vAlign w:val="center"/>
          </w:tcPr>
          <w:p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PC1</w:t>
            </w:r>
          </w:p>
        </w:tc>
        <w:tc>
          <w:tcPr>
            <w:tcW w:w="2581" w:type="dxa"/>
            <w:vAlign w:val="center"/>
          </w:tcPr>
          <w:p w:rsidR="00136FFA" w:rsidRPr="00177100" w:rsidRDefault="00136FFA" w:rsidP="00B7039D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Depósito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</w:t>
            </w:r>
          </w:p>
        </w:tc>
        <w:tc>
          <w:tcPr>
            <w:tcW w:w="2410" w:type="dxa"/>
            <w:vAlign w:val="center"/>
          </w:tcPr>
          <w:p w:rsidR="00136FFA" w:rsidRPr="00177100" w:rsidRDefault="00136FFA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 w:val="restart"/>
            <w:vAlign w:val="center"/>
          </w:tcPr>
          <w:p w:rsidR="00136FFA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  <w:p w:rsidR="00136FFA" w:rsidRPr="00177100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S5:secagem, armazenagem e caldeiras</w:t>
            </w:r>
          </w:p>
        </w:tc>
      </w:tr>
      <w:tr w:rsidR="00136FFA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278"/>
        </w:trPr>
        <w:tc>
          <w:tcPr>
            <w:tcW w:w="851" w:type="dxa"/>
            <w:shd w:val="clear" w:color="auto" w:fill="D9D9D9"/>
            <w:vAlign w:val="center"/>
          </w:tcPr>
          <w:p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PC2</w:t>
            </w:r>
          </w:p>
        </w:tc>
        <w:tc>
          <w:tcPr>
            <w:tcW w:w="2581" w:type="dxa"/>
            <w:vAlign w:val="center"/>
          </w:tcPr>
          <w:p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Pellets</w:t>
            </w:r>
          </w:p>
        </w:tc>
        <w:tc>
          <w:tcPr>
            <w:tcW w:w="2410" w:type="dxa"/>
            <w:vAlign w:val="center"/>
          </w:tcPr>
          <w:p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Entre os Edif. S4 e S5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vMerge/>
            <w:vAlign w:val="center"/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:rsidTr="00ED41CA">
        <w:tblPrEx>
          <w:tblCellMar>
            <w:left w:w="108" w:type="dxa"/>
            <w:right w:w="108" w:type="dxa"/>
          </w:tblCellMar>
        </w:tblPrEx>
        <w:trPr>
          <w:cantSplit/>
          <w:trHeight w:val="382"/>
        </w:trPr>
        <w:tc>
          <w:tcPr>
            <w:tcW w:w="851" w:type="dxa"/>
            <w:shd w:val="clear" w:color="auto" w:fill="D9D9D9"/>
            <w:vAlign w:val="center"/>
          </w:tcPr>
          <w:p w:rsidR="00136FFA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PC3</w:t>
            </w:r>
          </w:p>
        </w:tc>
        <w:tc>
          <w:tcPr>
            <w:tcW w:w="2581" w:type="dxa"/>
            <w:vAlign w:val="center"/>
          </w:tcPr>
          <w:p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 Gasóleo</w:t>
            </w:r>
          </w:p>
        </w:tc>
        <w:tc>
          <w:tcPr>
            <w:tcW w:w="2410" w:type="dxa"/>
            <w:vAlign w:val="center"/>
          </w:tcPr>
          <w:p w:rsidR="00136FFA" w:rsidRPr="00AA1002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/>
            <w:vAlign w:val="center"/>
          </w:tcPr>
          <w:p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16"/>
        </w:trPr>
        <w:tc>
          <w:tcPr>
            <w:tcW w:w="851" w:type="dxa"/>
            <w:shd w:val="clear" w:color="auto" w:fill="D9D9D9"/>
            <w:vAlign w:val="center"/>
          </w:tcPr>
          <w:p w:rsidR="00136FFA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PC4</w:t>
            </w:r>
          </w:p>
        </w:tc>
        <w:tc>
          <w:tcPr>
            <w:tcW w:w="2581" w:type="dxa"/>
            <w:vAlign w:val="center"/>
          </w:tcPr>
          <w:p w:rsidR="00136FFA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Depósitos de Gás Butano</w:t>
            </w:r>
          </w:p>
        </w:tc>
        <w:tc>
          <w:tcPr>
            <w:tcW w:w="2410" w:type="dxa"/>
            <w:vAlign w:val="center"/>
          </w:tcPr>
          <w:p w:rsidR="00136FFA" w:rsidRPr="00AA1002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S4</w:t>
            </w:r>
          </w:p>
        </w:tc>
        <w:tc>
          <w:tcPr>
            <w:tcW w:w="3969" w:type="dxa"/>
            <w:vMerge/>
            <w:vAlign w:val="center"/>
          </w:tcPr>
          <w:p w:rsidR="00136FFA" w:rsidRPr="00177100" w:rsidRDefault="00136FFA" w:rsidP="00911D9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71"/>
    <w:p w:rsidR="001326FE" w:rsidRDefault="009528C2" w:rsidP="007B05C4">
      <w:pPr>
        <w:pStyle w:val="PargrafodaLista"/>
        <w:numPr>
          <w:ilvl w:val="0"/>
          <w:numId w:val="52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:rsidR="00950CFF" w:rsidRDefault="00950CFF" w:rsidP="008B484E">
      <w:pPr>
        <w:shd w:val="clear" w:color="auto" w:fill="FFFFFF"/>
        <w:textAlignment w:val="baseline"/>
      </w:pPr>
    </w:p>
    <w:p w:rsidR="006232BF" w:rsidRPr="008202FE" w:rsidRDefault="006232BF" w:rsidP="00C96B31">
      <w:pPr>
        <w:pStyle w:val="ParteA11"/>
      </w:pPr>
      <w:bookmarkStart w:id="172" w:name="_Toc120196203"/>
      <w:bookmarkStart w:id="173" w:name="_Toc150248542"/>
      <w:r>
        <w:t>B1.2 consumos de combustíveis</w:t>
      </w:r>
      <w:bookmarkEnd w:id="172"/>
      <w:bookmarkEnd w:id="173"/>
      <w:r>
        <w:t xml:space="preserve"> </w:t>
      </w:r>
    </w:p>
    <w:p w:rsidR="006232BF" w:rsidRDefault="006232BF" w:rsidP="00DE45C2">
      <w:pPr>
        <w:pStyle w:val="quadros"/>
        <w:ind w:firstLine="142"/>
      </w:pPr>
      <w:bookmarkStart w:id="174" w:name="_Toc120270351"/>
      <w:bookmarkStart w:id="175" w:name="_Toc150248633"/>
      <w:r w:rsidRPr="009032A1">
        <w:t>Quadro Q</w:t>
      </w:r>
      <w:r w:rsidR="00FE0DB0">
        <w:t>B2</w:t>
      </w:r>
      <w:r>
        <w:t>: C</w:t>
      </w:r>
      <w:r w:rsidRPr="009032A1">
        <w:t>ombustíveis ou tipos de energia utilizados</w:t>
      </w:r>
      <w:bookmarkEnd w:id="174"/>
      <w:bookmarkEnd w:id="175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268"/>
        <w:gridCol w:w="1559"/>
        <w:gridCol w:w="709"/>
        <w:gridCol w:w="850"/>
        <w:gridCol w:w="1134"/>
        <w:gridCol w:w="1276"/>
      </w:tblGrid>
      <w:tr w:rsidR="00B03037" w:rsidRPr="00177100" w:rsidTr="00ED41CA">
        <w:trPr>
          <w:cantSplit/>
          <w:trHeight w:val="320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B03037" w:rsidRPr="008403BD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:rsidR="00B03037" w:rsidRPr="00E54C9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B03037" w:rsidRPr="00177100" w:rsidTr="00ED41CA">
        <w:trPr>
          <w:cantSplit/>
          <w:trHeight w:val="265"/>
        </w:trPr>
        <w:tc>
          <w:tcPr>
            <w:tcW w:w="739" w:type="dxa"/>
            <w:vMerge/>
            <w:shd w:val="clear" w:color="auto" w:fill="D9D9D9"/>
            <w:vAlign w:val="center"/>
          </w:tcPr>
          <w:p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03037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B03037" w:rsidRPr="00177100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CC1</w:t>
            </w:r>
          </w:p>
        </w:tc>
        <w:tc>
          <w:tcPr>
            <w:tcW w:w="1276" w:type="dxa"/>
            <w:vAlign w:val="center"/>
          </w:tcPr>
          <w:p w:rsidR="00133B59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BM</w:t>
            </w:r>
          </w:p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</w:t>
            </w:r>
            <w:r w:rsid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Pó pellets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C5049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Produção de vapor </w:t>
            </w:r>
          </w:p>
          <w:p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3209/A)</w:t>
            </w:r>
          </w:p>
          <w:p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 aquecimento de termofluido</w:t>
            </w:r>
          </w:p>
          <w:p w:rsidR="00B03037" w:rsidRPr="00177100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2485/A)</w:t>
            </w:r>
          </w:p>
        </w:tc>
        <w:tc>
          <w:tcPr>
            <w:tcW w:w="1559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125 ton</w:t>
            </w:r>
          </w:p>
        </w:tc>
        <w:tc>
          <w:tcPr>
            <w:tcW w:w="709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7A0202" w:rsidRDefault="00FB0B36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530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759,5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CC2</w:t>
            </w:r>
          </w:p>
        </w:tc>
        <w:tc>
          <w:tcPr>
            <w:tcW w:w="1276" w:type="dxa"/>
            <w:vAlign w:val="center"/>
          </w:tcPr>
          <w:p w:rsidR="00B03037" w:rsidRPr="00177100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2268" w:type="dxa"/>
            <w:vAlign w:val="center"/>
          </w:tcPr>
          <w:p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de vapor e aquecimento de</w:t>
            </w:r>
          </w:p>
          <w:p w:rsidR="00B03037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T</w:t>
            </w:r>
            <w:r w:rsidR="00DC4684"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ermofluido</w:t>
            </w:r>
          </w:p>
          <w:p w:rsidR="00133B59" w:rsidRPr="00177100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(todas as caldeiras das fontes FF1 e FF2)</w:t>
            </w:r>
          </w:p>
        </w:tc>
        <w:tc>
          <w:tcPr>
            <w:tcW w:w="1559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400 000 litros</w:t>
            </w:r>
          </w:p>
        </w:tc>
        <w:tc>
          <w:tcPr>
            <w:tcW w:w="709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:rsidR="00B03037" w:rsidRPr="00177100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864,03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CC3</w:t>
            </w:r>
          </w:p>
        </w:tc>
        <w:tc>
          <w:tcPr>
            <w:tcW w:w="1276" w:type="dxa"/>
            <w:vAlign w:val="center"/>
          </w:tcPr>
          <w:p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GS</w:t>
            </w:r>
          </w:p>
        </w:tc>
        <w:tc>
          <w:tcPr>
            <w:tcW w:w="2268" w:type="dxa"/>
            <w:vAlign w:val="center"/>
          </w:tcPr>
          <w:p w:rsidR="00B03037" w:rsidRPr="009C69A9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Empilhadores e ge</w:t>
            </w:r>
            <w:r w:rsidRPr="008C68A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radores </w:t>
            </w: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de emergência</w:t>
            </w:r>
          </w:p>
        </w:tc>
        <w:tc>
          <w:tcPr>
            <w:tcW w:w="1559" w:type="dxa"/>
            <w:vAlign w:val="center"/>
          </w:tcPr>
          <w:p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30 000 litros</w:t>
            </w:r>
          </w:p>
        </w:tc>
        <w:tc>
          <w:tcPr>
            <w:tcW w:w="709" w:type="dxa"/>
            <w:vAlign w:val="center"/>
          </w:tcPr>
          <w:p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00 litros</w:t>
            </w:r>
          </w:p>
        </w:tc>
        <w:tc>
          <w:tcPr>
            <w:tcW w:w="1276" w:type="dxa"/>
            <w:vAlign w:val="center"/>
          </w:tcPr>
          <w:p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CC4</w:t>
            </w:r>
          </w:p>
        </w:tc>
        <w:tc>
          <w:tcPr>
            <w:tcW w:w="1276" w:type="dxa"/>
            <w:vAlign w:val="center"/>
          </w:tcPr>
          <w:p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GB</w:t>
            </w:r>
          </w:p>
        </w:tc>
        <w:tc>
          <w:tcPr>
            <w:tcW w:w="2268" w:type="dxa"/>
            <w:vAlign w:val="center"/>
          </w:tcPr>
          <w:p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sanitárias, laboratório e</w:t>
            </w:r>
          </w:p>
          <w:p w:rsidR="00B03037" w:rsidRPr="000262B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arranque das caldeiras a vapor (FF1)</w:t>
            </w:r>
          </w:p>
        </w:tc>
        <w:tc>
          <w:tcPr>
            <w:tcW w:w="1559" w:type="dxa"/>
            <w:vAlign w:val="center"/>
          </w:tcPr>
          <w:p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0,22 ton</w:t>
            </w:r>
          </w:p>
        </w:tc>
        <w:tc>
          <w:tcPr>
            <w:tcW w:w="709" w:type="dxa"/>
            <w:vAlign w:val="center"/>
          </w:tcPr>
          <w:p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03037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440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CC5</w:t>
            </w:r>
          </w:p>
        </w:tc>
        <w:tc>
          <w:tcPr>
            <w:tcW w:w="1276" w:type="dxa"/>
            <w:vAlign w:val="center"/>
          </w:tcPr>
          <w:p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EE</w:t>
            </w:r>
          </w:p>
        </w:tc>
        <w:tc>
          <w:tcPr>
            <w:tcW w:w="2268" w:type="dxa"/>
            <w:vAlign w:val="center"/>
          </w:tcPr>
          <w:p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Equipamentos, serviços auxiliares,</w:t>
            </w:r>
          </w:p>
          <w:p w:rsidR="00B03037" w:rsidRPr="009C6BA6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iluminação, produção de frio, etc.</w:t>
            </w:r>
          </w:p>
        </w:tc>
        <w:tc>
          <w:tcPr>
            <w:tcW w:w="1559" w:type="dxa"/>
            <w:vAlign w:val="center"/>
          </w:tcPr>
          <w:p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n.a</w:t>
            </w:r>
          </w:p>
        </w:tc>
        <w:tc>
          <w:tcPr>
            <w:tcW w:w="709" w:type="dxa"/>
            <w:vAlign w:val="center"/>
          </w:tcPr>
          <w:p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03037" w:rsidRPr="009C6BA6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663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197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KWt</w:t>
            </w:r>
          </w:p>
        </w:tc>
        <w:tc>
          <w:tcPr>
            <w:tcW w:w="1276" w:type="dxa"/>
            <w:vAlign w:val="center"/>
          </w:tcPr>
          <w:p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:rsidR="006232BF" w:rsidRPr="00564E80" w:rsidRDefault="008C68A7" w:rsidP="00565557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EE: Energia Elétrica</w:t>
      </w:r>
      <w:r>
        <w:rPr>
          <w:rFonts w:ascii="Calibri" w:hAnsi="Calibri"/>
          <w:noProof/>
          <w:sz w:val="16"/>
        </w:rPr>
        <w:t xml:space="preserve">; </w:t>
      </w:r>
      <w:r w:rsidR="006232BF" w:rsidRPr="00564E80">
        <w:rPr>
          <w:rFonts w:ascii="Calibri" w:hAnsi="Calibri"/>
          <w:noProof/>
          <w:sz w:val="16"/>
        </w:rPr>
        <w:t xml:space="preserve">GP: Gás Propano; </w:t>
      </w:r>
      <w:r w:rsidR="006232BF" w:rsidRPr="008C68A7">
        <w:rPr>
          <w:rFonts w:ascii="Calibri" w:hAnsi="Calibri"/>
          <w:noProof/>
          <w:color w:val="0000FF"/>
          <w:sz w:val="16"/>
        </w:rPr>
        <w:t>GB: Gás Butano</w:t>
      </w:r>
      <w:r w:rsidR="006232BF" w:rsidRPr="00564E80">
        <w:rPr>
          <w:rFonts w:ascii="Calibri" w:hAnsi="Calibri"/>
          <w:noProof/>
          <w:sz w:val="16"/>
        </w:rPr>
        <w:t xml:space="preserve">; GL: GPL; </w:t>
      </w:r>
      <w:r w:rsidR="006232BF" w:rsidRPr="008C68A7">
        <w:rPr>
          <w:rFonts w:ascii="Calibri" w:hAnsi="Calibri"/>
          <w:noProof/>
          <w:color w:val="0000FF"/>
          <w:sz w:val="16"/>
        </w:rPr>
        <w:t>FO: Fuelóleo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GS: Gasóleo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BM: Biomassa</w:t>
      </w:r>
      <w:r w:rsidR="006232BF" w:rsidRPr="00564E80">
        <w:rPr>
          <w:rFonts w:ascii="Calibri" w:hAnsi="Calibri"/>
          <w:noProof/>
          <w:sz w:val="16"/>
        </w:rPr>
        <w:t>; BG: Biogás; RE: Resíduos; RF: Resíduos+Fuel; OT : Outro (especifique na coluna Observações</w:t>
      </w:r>
      <w:r w:rsidR="006232BF" w:rsidRPr="00564E80">
        <w:rPr>
          <w:rFonts w:ascii="Calibri" w:hAnsi="Calibri"/>
        </w:rPr>
        <w:t xml:space="preserve"> </w:t>
      </w:r>
      <w:r w:rsidR="006232BF" w:rsidRPr="00564E80">
        <w:rPr>
          <w:rFonts w:ascii="Calibri" w:hAnsi="Calibri"/>
          <w:noProof/>
          <w:sz w:val="16"/>
        </w:rPr>
        <w:t>incluindo uma descrição sucinta);</w:t>
      </w:r>
    </w:p>
    <w:p w:rsidR="006232BF" w:rsidRPr="009339AD" w:rsidRDefault="006232BF" w:rsidP="007B05C4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  <w:r w:rsidR="009339AD">
        <w:rPr>
          <w:rFonts w:ascii="Calibri" w:hAnsi="Calibri"/>
          <w:noProof/>
          <w:sz w:val="16"/>
        </w:rPr>
        <w:t xml:space="preserve"> </w:t>
      </w:r>
      <w:r w:rsidRPr="009339AD">
        <w:rPr>
          <w:rFonts w:ascii="Calibri" w:hAnsi="Calibri"/>
          <w:noProof/>
          <w:sz w:val="16"/>
        </w:rPr>
        <w:t>Quando se tratarem de novas instalações os valores devem correspondem aos previstos para a capacidade instalada e para o funcionamento normal efetivo ou previsto da instalação;</w:t>
      </w:r>
    </w:p>
    <w:p w:rsidR="006232BF" w:rsidRPr="00076528" w:rsidRDefault="006232BF" w:rsidP="007B05C4">
      <w:pPr>
        <w:numPr>
          <w:ilvl w:val="0"/>
          <w:numId w:val="15"/>
        </w:numPr>
        <w:tabs>
          <w:tab w:val="clear" w:pos="360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:rsidR="006232BF" w:rsidRPr="00ED41CA" w:rsidRDefault="006232BF" w:rsidP="006232BF">
      <w:pPr>
        <w:rPr>
          <w:sz w:val="2"/>
        </w:rPr>
      </w:pPr>
    </w:p>
    <w:p w:rsidR="00950CFF" w:rsidRDefault="00950CFF" w:rsidP="006232BF"/>
    <w:p w:rsidR="006232BF" w:rsidRPr="008202FE" w:rsidRDefault="006232BF" w:rsidP="00C96B31">
      <w:pPr>
        <w:pStyle w:val="ParteA11"/>
      </w:pPr>
      <w:bookmarkStart w:id="176" w:name="_Toc120196204"/>
      <w:bookmarkStart w:id="177" w:name="_Toc150248543"/>
      <w:r>
        <w:t>B1.3 energia consumida e produzida</w:t>
      </w:r>
      <w:bookmarkEnd w:id="176"/>
      <w:bookmarkEnd w:id="177"/>
    </w:p>
    <w:p w:rsidR="006232BF" w:rsidRDefault="00FE0DB0" w:rsidP="00DE45C2">
      <w:pPr>
        <w:pStyle w:val="quadros"/>
        <w:ind w:firstLine="142"/>
      </w:pPr>
      <w:bookmarkStart w:id="178" w:name="_Toc120270352"/>
      <w:bookmarkStart w:id="179" w:name="_Toc150248634"/>
      <w:r>
        <w:t xml:space="preserve">Quadro </w:t>
      </w:r>
      <w:r w:rsidR="006232BF" w:rsidRPr="0032201D">
        <w:t>Q</w:t>
      </w:r>
      <w:r>
        <w:t>B3</w:t>
      </w:r>
      <w:r w:rsidR="006232BF" w:rsidRPr="0032201D">
        <w:t>: Tipos de energia ou produtos energéticos gerados</w:t>
      </w:r>
      <w:bookmarkEnd w:id="178"/>
      <w:bookmarkEnd w:id="179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880"/>
        <w:gridCol w:w="992"/>
        <w:gridCol w:w="1276"/>
        <w:gridCol w:w="2268"/>
        <w:gridCol w:w="848"/>
        <w:gridCol w:w="850"/>
        <w:gridCol w:w="1704"/>
      </w:tblGrid>
      <w:tr w:rsidR="006232BF" w:rsidRPr="00177100" w:rsidTr="00F36461">
        <w:trPr>
          <w:cantSplit/>
          <w:trHeight w:val="27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:rsidR="006232BF" w:rsidRPr="00E54C9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80" w:name="_Hlk141708606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80" w:type="dxa"/>
            <w:vMerge w:val="restart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2201D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</w:tc>
        <w:tc>
          <w:tcPr>
            <w:tcW w:w="3966" w:type="dxa"/>
            <w:gridSpan w:val="3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Destino/utilização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6232BF" w:rsidRPr="00177100" w:rsidTr="00F36461">
        <w:trPr>
          <w:cantSplit/>
          <w:trHeight w:val="205"/>
        </w:trPr>
        <w:tc>
          <w:tcPr>
            <w:tcW w:w="851" w:type="dxa"/>
            <w:vMerge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Quantidade</w:t>
            </w:r>
          </w:p>
        </w:tc>
        <w:tc>
          <w:tcPr>
            <w:tcW w:w="3116" w:type="dxa"/>
            <w:gridSpan w:val="2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próprio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Venda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6232BF" w:rsidRPr="00177100" w:rsidTr="00F36461">
        <w:trPr>
          <w:cantSplit/>
          <w:trHeight w:val="109"/>
        </w:trPr>
        <w:tc>
          <w:tcPr>
            <w:tcW w:w="851" w:type="dxa"/>
            <w:vMerge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48" w:type="dxa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F36461" w:rsidRPr="00177100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880" w:type="dxa"/>
            <w:vAlign w:val="center"/>
          </w:tcPr>
          <w:p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BM </w:t>
            </w:r>
          </w:p>
        </w:tc>
        <w:tc>
          <w:tcPr>
            <w:tcW w:w="992" w:type="dxa"/>
            <w:vAlign w:val="center"/>
          </w:tcPr>
          <w:p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:rsidR="00F36461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7 982 034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3B59" w:rsidRPr="00177100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:rsid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880" w:type="dxa"/>
            <w:vAlign w:val="center"/>
          </w:tcPr>
          <w:p w:rsidR="00133B59" w:rsidRP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3B59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992" w:type="dxa"/>
            <w:vAlign w:val="center"/>
          </w:tcPr>
          <w:p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:rsidR="00133B59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32 050 224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80"/>
    <w:p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Preencher com os códigos do </w:t>
      </w:r>
      <w:r>
        <w:rPr>
          <w:rFonts w:ascii="Calibri" w:hAnsi="Calibri"/>
          <w:noProof/>
          <w:sz w:val="16"/>
          <w:u w:val="single"/>
        </w:rPr>
        <w:t>quadro anterior</w:t>
      </w:r>
      <w:r w:rsidRPr="00564E80">
        <w:rPr>
          <w:rFonts w:ascii="Calibri" w:hAnsi="Calibri"/>
          <w:noProof/>
          <w:sz w:val="16"/>
        </w:rPr>
        <w:t>;</w:t>
      </w:r>
    </w:p>
    <w:p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EE: Energia Elétrica; BG: Biogás; EM: Energia Mecânica; </w:t>
      </w:r>
      <w:r w:rsidRPr="008C68A7">
        <w:rPr>
          <w:rFonts w:ascii="Calibri" w:hAnsi="Calibri"/>
          <w:noProof/>
          <w:color w:val="0000FF"/>
          <w:sz w:val="16"/>
        </w:rPr>
        <w:t>ET: Energia Térmica</w:t>
      </w:r>
      <w:r w:rsidRPr="00564E80">
        <w:rPr>
          <w:rFonts w:ascii="Calibri" w:hAnsi="Calibri"/>
          <w:noProof/>
          <w:sz w:val="16"/>
        </w:rPr>
        <w:t>; CO: Energia Elétrica + Térmica; OT: Outra (especifique na coluna Observações).</w:t>
      </w:r>
    </w:p>
    <w:p w:rsidR="00C82CE4" w:rsidRPr="008202FE" w:rsidRDefault="00C82CE4" w:rsidP="00C82CE4">
      <w:pPr>
        <w:pStyle w:val="ParteA11"/>
      </w:pPr>
      <w:bookmarkStart w:id="181" w:name="_Toc120196205"/>
      <w:bookmarkStart w:id="182" w:name="_Toc122008394"/>
      <w:bookmarkStart w:id="183" w:name="_Toc150248544"/>
      <w:bookmarkStart w:id="184" w:name="_Hlk122010313"/>
      <w:r w:rsidRPr="002D7B84">
        <w:lastRenderedPageBreak/>
        <w:t>B1.4 Medidas de racionalização energética implementadas ou justificação fundamentada da sua não implementação</w:t>
      </w:r>
      <w:bookmarkEnd w:id="181"/>
      <w:bookmarkEnd w:id="182"/>
      <w:bookmarkEnd w:id="183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F281F" w:rsidTr="00B86409">
        <w:trPr>
          <w:trHeight w:val="1150"/>
        </w:trPr>
        <w:tc>
          <w:tcPr>
            <w:tcW w:w="9771" w:type="dxa"/>
            <w:vAlign w:val="center"/>
          </w:tcPr>
          <w:bookmarkEnd w:id="184"/>
          <w:p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Ajuste do processo de secagem de leite e soro (correção do caudal de ar novo);</w:t>
            </w:r>
          </w:p>
          <w:p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 xml:space="preserve">Isolamento de válvulas na linha de </w:t>
            </w:r>
            <w:proofErr w:type="spellStart"/>
            <w:r w:rsidRPr="002D7B84">
              <w:rPr>
                <w:rFonts w:asciiTheme="minorHAnsi" w:hAnsiTheme="minorHAnsi" w:cstheme="minorHAnsi"/>
                <w:color w:val="0000FF"/>
              </w:rPr>
              <w:t>termofluído</w:t>
            </w:r>
            <w:proofErr w:type="spellEnd"/>
            <w:r w:rsidRPr="002D7B84">
              <w:rPr>
                <w:rFonts w:asciiTheme="minorHAnsi" w:hAnsiTheme="minorHAnsi" w:cstheme="minorHAnsi"/>
                <w:color w:val="0000FF"/>
              </w:rPr>
              <w:t>;</w:t>
            </w:r>
          </w:p>
          <w:p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Deteção e eliminação de fugas na rede de ar comprimido;</w:t>
            </w:r>
          </w:p>
          <w:p w:rsidR="00FF281F" w:rsidRPr="00FF281F" w:rsidRDefault="002D7B84" w:rsidP="002D7B84">
            <w:pPr>
              <w:rPr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Isolamento de válvulas na linha de vapor;</w:t>
            </w:r>
          </w:p>
        </w:tc>
      </w:tr>
    </w:tbl>
    <w:p w:rsidR="00B135F9" w:rsidRDefault="00B135F9" w:rsidP="00B135F9">
      <w:bookmarkStart w:id="185" w:name="_Toc120196206"/>
    </w:p>
    <w:p w:rsidR="00B135F9" w:rsidRDefault="00B135F9" w:rsidP="00B135F9"/>
    <w:p w:rsidR="00B135F9" w:rsidRPr="00B135F9" w:rsidRDefault="00B135F9" w:rsidP="00B135F9"/>
    <w:p w:rsidR="006232BF" w:rsidRPr="00E43C77" w:rsidRDefault="006232BF" w:rsidP="00166406">
      <w:pPr>
        <w:pStyle w:val="ParteA1"/>
      </w:pPr>
      <w:bookmarkStart w:id="186" w:name="_Toc150248545"/>
      <w:r>
        <w:t>B2</w:t>
      </w:r>
      <w:r w:rsidRPr="00E43C77">
        <w:t xml:space="preserve"> </w:t>
      </w:r>
      <w:r>
        <w:t>MATÉRIAS-PRIMAS</w:t>
      </w:r>
      <w:bookmarkEnd w:id="185"/>
      <w:bookmarkEnd w:id="186"/>
      <w:r>
        <w:t xml:space="preserve"> </w:t>
      </w:r>
    </w:p>
    <w:p w:rsidR="006232BF" w:rsidRPr="008202FE" w:rsidRDefault="006232BF" w:rsidP="00C96B31">
      <w:pPr>
        <w:pStyle w:val="ParteA11"/>
      </w:pPr>
      <w:bookmarkStart w:id="187" w:name="_Toc120196207"/>
      <w:bookmarkStart w:id="188" w:name="_Toc150248546"/>
      <w:r w:rsidRPr="002B23D9">
        <w:t>B2.1 matérias-primas perigosas</w:t>
      </w:r>
      <w:bookmarkEnd w:id="187"/>
      <w:bookmarkEnd w:id="188"/>
    </w:p>
    <w:p w:rsidR="006232BF" w:rsidRDefault="006232BF" w:rsidP="00DE45C2">
      <w:pPr>
        <w:pStyle w:val="quadros"/>
        <w:ind w:firstLine="142"/>
      </w:pPr>
      <w:bookmarkStart w:id="189" w:name="_Toc120270353"/>
      <w:bookmarkStart w:id="190" w:name="_Toc150248635"/>
      <w:bookmarkStart w:id="191" w:name="_Hlk128991672"/>
      <w:r w:rsidRPr="0015622A">
        <w:t>Quadro Q</w:t>
      </w:r>
      <w:r w:rsidR="00FE0DB0">
        <w:t>B4</w:t>
      </w:r>
      <w:r>
        <w:t>: Locais</w:t>
      </w:r>
      <w:r w:rsidRPr="0015622A">
        <w:t xml:space="preserve"> de armazenamento de matérias-primas perigosas</w:t>
      </w:r>
      <w:bookmarkEnd w:id="189"/>
      <w:bookmarkEnd w:id="190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3006"/>
        <w:gridCol w:w="1701"/>
        <w:gridCol w:w="1134"/>
        <w:gridCol w:w="709"/>
        <w:gridCol w:w="851"/>
        <w:gridCol w:w="1559"/>
      </w:tblGrid>
      <w:tr w:rsidR="009528C2" w:rsidRPr="00177100" w:rsidTr="00565557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:rsidR="009528C2" w:rsidRPr="009032A1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92" w:name="_Hlk120282933"/>
            <w:bookmarkEnd w:id="191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006" w:type="dxa"/>
            <w:vMerge w:val="restart"/>
            <w:shd w:val="clear" w:color="auto" w:fill="D9D9D9"/>
            <w:vAlign w:val="center"/>
          </w:tcPr>
          <w:p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:rsidR="009528C2" w:rsidRP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AB412C">
              <w:rPr>
                <w:rFonts w:ascii="Calibri" w:hAnsi="Calibri"/>
                <w:b/>
                <w:noProof/>
                <w:sz w:val="18"/>
                <w:szCs w:val="18"/>
              </w:rPr>
              <w:t>Àrea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</w:t>
            </w:r>
          </w:p>
          <w:p w:rsidR="009528C2" w:rsidRPr="00AB412C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gridSpan w:val="2"/>
            <w:shd w:val="clear" w:color="auto" w:fill="D9D9D9"/>
            <w:vAlign w:val="center"/>
          </w:tcPr>
          <w:p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9528C2" w:rsidRPr="00177100" w:rsidTr="00565557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006" w:type="dxa"/>
            <w:vMerge/>
            <w:shd w:val="clear" w:color="auto" w:fill="D9D9D9"/>
            <w:vAlign w:val="center"/>
          </w:tcPr>
          <w:p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9528C2" w:rsidRPr="00AB412C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9528C2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65557" w:rsidRPr="00177100" w:rsidTr="005655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AMP1</w:t>
            </w:r>
          </w:p>
        </w:tc>
        <w:tc>
          <w:tcPr>
            <w:tcW w:w="3006" w:type="dxa"/>
            <w:vAlign w:val="center"/>
          </w:tcPr>
          <w:p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1</w:t>
            </w:r>
          </w:p>
        </w:tc>
        <w:tc>
          <w:tcPr>
            <w:tcW w:w="1701" w:type="dxa"/>
            <w:vAlign w:val="center"/>
          </w:tcPr>
          <w:p w:rsidR="00565557" w:rsidRPr="002B23D9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Edif. </w:t>
            </w:r>
            <w:r w:rsidR="004F128A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S4</w:t>
            </w:r>
            <w:r w:rsidR="002B23D9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– serviços auxiliares</w:t>
            </w:r>
          </w:p>
        </w:tc>
        <w:tc>
          <w:tcPr>
            <w:tcW w:w="1134" w:type="dxa"/>
            <w:vAlign w:val="center"/>
          </w:tcPr>
          <w:p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45 ton</w:t>
            </w:r>
          </w:p>
        </w:tc>
        <w:tc>
          <w:tcPr>
            <w:tcW w:w="709" w:type="dxa"/>
            <w:vAlign w:val="center"/>
          </w:tcPr>
          <w:p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10 000</w:t>
            </w:r>
          </w:p>
        </w:tc>
        <w:tc>
          <w:tcPr>
            <w:tcW w:w="1559" w:type="dxa"/>
            <w:vAlign w:val="center"/>
          </w:tcPr>
          <w:p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  <w:tr w:rsidR="00565557" w:rsidRPr="00177100" w:rsidTr="00565557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851" w:type="dxa"/>
            <w:shd w:val="clear" w:color="auto" w:fill="D9D9D9"/>
            <w:vAlign w:val="center"/>
          </w:tcPr>
          <w:p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AMP2</w:t>
            </w:r>
          </w:p>
        </w:tc>
        <w:tc>
          <w:tcPr>
            <w:tcW w:w="3006" w:type="dxa"/>
            <w:vAlign w:val="center"/>
          </w:tcPr>
          <w:p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2</w:t>
            </w:r>
          </w:p>
        </w:tc>
        <w:tc>
          <w:tcPr>
            <w:tcW w:w="1701" w:type="dxa"/>
            <w:vAlign w:val="center"/>
          </w:tcPr>
          <w:p w:rsidR="00565557" w:rsidRPr="002B23D9" w:rsidRDefault="002B23D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parque combustíveis</w:t>
            </w:r>
          </w:p>
        </w:tc>
        <w:tc>
          <w:tcPr>
            <w:tcW w:w="1134" w:type="dxa"/>
            <w:vAlign w:val="center"/>
          </w:tcPr>
          <w:p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7,48 ton</w:t>
            </w:r>
          </w:p>
        </w:tc>
        <w:tc>
          <w:tcPr>
            <w:tcW w:w="709" w:type="dxa"/>
            <w:vAlign w:val="center"/>
          </w:tcPr>
          <w:p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3000</w:t>
            </w:r>
          </w:p>
        </w:tc>
        <w:tc>
          <w:tcPr>
            <w:tcW w:w="1559" w:type="dxa"/>
            <w:vAlign w:val="center"/>
          </w:tcPr>
          <w:p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</w:tbl>
    <w:bookmarkEnd w:id="192"/>
    <w:p w:rsidR="009528C2" w:rsidRDefault="009528C2" w:rsidP="007B05C4">
      <w:pPr>
        <w:pStyle w:val="PargrafodaLista"/>
        <w:numPr>
          <w:ilvl w:val="0"/>
          <w:numId w:val="53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:rsidR="00AB412C" w:rsidRDefault="00AB412C" w:rsidP="00D746AE">
      <w:pPr>
        <w:shd w:val="clear" w:color="auto" w:fill="FFFFFF"/>
        <w:textAlignment w:val="baseline"/>
      </w:pPr>
    </w:p>
    <w:p w:rsidR="006232BF" w:rsidRDefault="006232BF" w:rsidP="00DE45C2">
      <w:pPr>
        <w:pStyle w:val="quadros"/>
        <w:ind w:firstLine="142"/>
      </w:pPr>
      <w:bookmarkStart w:id="193" w:name="_Toc120270354"/>
      <w:bookmarkStart w:id="194" w:name="_Toc150248636"/>
      <w:bookmarkStart w:id="195" w:name="_Hlk128991719"/>
      <w:r w:rsidRPr="009032A1">
        <w:t>Quadro Q</w:t>
      </w:r>
      <w:r w:rsidR="00FE0DB0">
        <w:t>B5</w:t>
      </w:r>
      <w:r>
        <w:t xml:space="preserve">: </w:t>
      </w:r>
      <w:r w:rsidRPr="009032A1">
        <w:t>Matérias-primas ou subsidiária</w:t>
      </w:r>
      <w:r>
        <w:t>s perigosas consumidas</w:t>
      </w:r>
      <w:bookmarkEnd w:id="193"/>
      <w:bookmarkEnd w:id="19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701"/>
        <w:gridCol w:w="1984"/>
        <w:gridCol w:w="1560"/>
        <w:gridCol w:w="567"/>
        <w:gridCol w:w="850"/>
        <w:gridCol w:w="1134"/>
        <w:gridCol w:w="1276"/>
      </w:tblGrid>
      <w:tr w:rsidR="00E612F2" w:rsidRPr="00177100" w:rsidTr="00E612F2">
        <w:trPr>
          <w:cantSplit/>
          <w:trHeight w:val="333"/>
        </w:trPr>
        <w:tc>
          <w:tcPr>
            <w:tcW w:w="739" w:type="dxa"/>
            <w:vMerge w:val="restart"/>
            <w:shd w:val="clear" w:color="auto" w:fill="D9D9D9"/>
            <w:vAlign w:val="center"/>
          </w:tcPr>
          <w:bookmarkEnd w:id="195"/>
          <w:p w:rsidR="00E612F2" w:rsidRPr="008403BD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:rsidR="00E612F2" w:rsidRPr="00E54C9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E612F2" w:rsidRPr="00177100" w:rsidTr="00E612F2">
        <w:trPr>
          <w:cantSplit/>
          <w:trHeight w:val="126"/>
        </w:trPr>
        <w:tc>
          <w:tcPr>
            <w:tcW w:w="739" w:type="dxa"/>
            <w:vMerge/>
            <w:shd w:val="clear" w:color="auto" w:fill="D9D9D9"/>
            <w:vAlign w:val="center"/>
          </w:tcPr>
          <w:p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D9D9D9"/>
            <w:vAlign w:val="center"/>
          </w:tcPr>
          <w:p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E612F2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Pr="00177100" w:rsidRDefault="00E612F2" w:rsidP="00F3646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MP1</w:t>
            </w:r>
          </w:p>
        </w:tc>
        <w:tc>
          <w:tcPr>
            <w:tcW w:w="1701" w:type="dxa"/>
            <w:vAlign w:val="center"/>
          </w:tcPr>
          <w:p w:rsidR="00E612F2" w:rsidRPr="001833D2" w:rsidRDefault="00E612F2" w:rsidP="001833D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Peróxido de Hidrogénio </w:t>
            </w:r>
          </w:p>
        </w:tc>
        <w:tc>
          <w:tcPr>
            <w:tcW w:w="1984" w:type="dxa"/>
            <w:vAlign w:val="center"/>
          </w:tcPr>
          <w:p w:rsidR="00E612F2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:rsidR="00E612F2" w:rsidRPr="00177100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 x </w:t>
            </w: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= </w:t>
            </w: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2,5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7504 kg</w:t>
            </w:r>
          </w:p>
        </w:tc>
        <w:tc>
          <w:tcPr>
            <w:tcW w:w="1276" w:type="dxa"/>
            <w:vAlign w:val="center"/>
          </w:tcPr>
          <w:p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Pr="00177100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MP2</w:t>
            </w:r>
          </w:p>
        </w:tc>
        <w:tc>
          <w:tcPr>
            <w:tcW w:w="1701" w:type="dxa"/>
            <w:vAlign w:val="center"/>
          </w:tcPr>
          <w:p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Soda Cáustica 50% </w:t>
            </w:r>
          </w:p>
        </w:tc>
        <w:tc>
          <w:tcPr>
            <w:tcW w:w="1984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602 696 kg</w:t>
            </w:r>
          </w:p>
        </w:tc>
        <w:tc>
          <w:tcPr>
            <w:tcW w:w="1276" w:type="dxa"/>
            <w:vAlign w:val="center"/>
          </w:tcPr>
          <w:p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MP3</w:t>
            </w:r>
          </w:p>
        </w:tc>
        <w:tc>
          <w:tcPr>
            <w:tcW w:w="1701" w:type="dxa"/>
            <w:vAlign w:val="center"/>
          </w:tcPr>
          <w:p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Hiploclorito de Sódio 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da água</w:t>
            </w:r>
          </w:p>
        </w:tc>
        <w:tc>
          <w:tcPr>
            <w:tcW w:w="1560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x 1 = 3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41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212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MP4</w:t>
            </w:r>
          </w:p>
        </w:tc>
        <w:tc>
          <w:tcPr>
            <w:tcW w:w="1701" w:type="dxa"/>
            <w:vAlign w:val="center"/>
          </w:tcPr>
          <w:p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Ácido Nítrico 60% </w:t>
            </w:r>
          </w:p>
        </w:tc>
        <w:tc>
          <w:tcPr>
            <w:tcW w:w="1984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395 680 Kg</w:t>
            </w:r>
          </w:p>
        </w:tc>
        <w:tc>
          <w:tcPr>
            <w:tcW w:w="1276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MP5</w:t>
            </w:r>
          </w:p>
        </w:tc>
        <w:tc>
          <w:tcPr>
            <w:tcW w:w="1701" w:type="dxa"/>
            <w:vAlign w:val="center"/>
          </w:tcPr>
          <w:p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Amoníaco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Circuito de refrigeração</w:t>
            </w:r>
          </w:p>
        </w:tc>
        <w:tc>
          <w:tcPr>
            <w:tcW w:w="1560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 x 1,5 = 6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</w:tr>
      <w:tr w:rsidR="00E612F2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MP6</w:t>
            </w:r>
          </w:p>
        </w:tc>
        <w:tc>
          <w:tcPr>
            <w:tcW w:w="1701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15 425,30 kg</w:t>
            </w:r>
          </w:p>
        </w:tc>
        <w:tc>
          <w:tcPr>
            <w:tcW w:w="1276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402"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MP7</w:t>
            </w:r>
          </w:p>
        </w:tc>
        <w:tc>
          <w:tcPr>
            <w:tcW w:w="1701" w:type="dxa"/>
            <w:vAlign w:val="center"/>
          </w:tcPr>
          <w:p w:rsidR="00E612F2" w:rsidRPr="001833D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10 618,15 kg</w:t>
            </w:r>
          </w:p>
        </w:tc>
        <w:tc>
          <w:tcPr>
            <w:tcW w:w="1276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MP8</w:t>
            </w:r>
          </w:p>
        </w:tc>
        <w:tc>
          <w:tcPr>
            <w:tcW w:w="1701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KL23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 x 1 = 2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033C76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00 kg</w:t>
            </w:r>
          </w:p>
        </w:tc>
        <w:tc>
          <w:tcPr>
            <w:tcW w:w="1276" w:type="dxa"/>
            <w:vAlign w:val="center"/>
          </w:tcPr>
          <w:p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MP9</w:t>
            </w:r>
          </w:p>
        </w:tc>
        <w:tc>
          <w:tcPr>
            <w:tcW w:w="1701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Coagulante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EC40</w:t>
            </w:r>
          </w:p>
        </w:tc>
        <w:tc>
          <w:tcPr>
            <w:tcW w:w="1984" w:type="dxa"/>
            <w:vAlign w:val="center"/>
          </w:tcPr>
          <w:p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 x 1,25 =1,25 ton</w:t>
            </w:r>
          </w:p>
        </w:tc>
        <w:tc>
          <w:tcPr>
            <w:tcW w:w="567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16 800 kg</w:t>
            </w:r>
          </w:p>
        </w:tc>
        <w:tc>
          <w:tcPr>
            <w:tcW w:w="1276" w:type="dxa"/>
            <w:vAlign w:val="center"/>
          </w:tcPr>
          <w:p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</w:tbl>
    <w:p w:rsidR="006232BF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403BD">
        <w:rPr>
          <w:rFonts w:ascii="Calibri" w:hAnsi="Calibri"/>
          <w:noProof/>
          <w:sz w:val="16"/>
        </w:rPr>
        <w:t>Indicar a designação sob uma nomenclatura internacionalmente reconhecida e, quando aplicável, indicar o nome comercial, entre parêntesis</w:t>
      </w:r>
    </w:p>
    <w:p w:rsidR="006232BF" w:rsidRPr="00564E80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</w:p>
    <w:p w:rsidR="006232BF" w:rsidRPr="00076528" w:rsidRDefault="006232BF" w:rsidP="006232BF">
      <w:pPr>
        <w:ind w:left="426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Quando</w:t>
      </w:r>
      <w:r>
        <w:rPr>
          <w:rFonts w:ascii="Calibri" w:hAnsi="Calibri"/>
          <w:noProof/>
          <w:sz w:val="16"/>
        </w:rPr>
        <w:t xml:space="preserve"> </w:t>
      </w:r>
      <w:r w:rsidRPr="00564E80">
        <w:rPr>
          <w:rFonts w:ascii="Calibri" w:hAnsi="Calibri"/>
          <w:noProof/>
          <w:sz w:val="16"/>
        </w:rPr>
        <w:t xml:space="preserve">se  tratarem de novas instalações os valores devem correspondem aos previstos para a capacidade instalada e para o funcionamento </w:t>
      </w:r>
      <w:r w:rsidRPr="00076528">
        <w:rPr>
          <w:rFonts w:ascii="Calibri" w:hAnsi="Calibri"/>
          <w:noProof/>
          <w:sz w:val="16"/>
        </w:rPr>
        <w:t>normal efetivo ou previsto da instalação;</w:t>
      </w:r>
    </w:p>
    <w:p w:rsidR="006232BF" w:rsidRPr="00076528" w:rsidRDefault="006232BF" w:rsidP="007B05C4">
      <w:pPr>
        <w:numPr>
          <w:ilvl w:val="0"/>
          <w:numId w:val="17"/>
        </w:numPr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:rsidR="006232BF" w:rsidRDefault="006232BF" w:rsidP="006232BF"/>
    <w:p w:rsidR="00ED41CA" w:rsidRDefault="00ED41CA" w:rsidP="006232BF"/>
    <w:p w:rsidR="00ED41CA" w:rsidRDefault="00ED41CA" w:rsidP="006232BF"/>
    <w:p w:rsidR="00ED41CA" w:rsidRDefault="00ED41CA" w:rsidP="006232BF"/>
    <w:p w:rsidR="00E612F2" w:rsidRDefault="00E612F2" w:rsidP="006232BF"/>
    <w:p w:rsidR="00E612F2" w:rsidRDefault="00E612F2" w:rsidP="006232BF"/>
    <w:p w:rsidR="00ED41CA" w:rsidRDefault="00ED41CA" w:rsidP="006232BF"/>
    <w:p w:rsidR="006232BF" w:rsidRPr="00FE0DB0" w:rsidRDefault="006232BF" w:rsidP="00C96B31">
      <w:pPr>
        <w:pStyle w:val="ParteA11"/>
      </w:pPr>
      <w:bookmarkStart w:id="196" w:name="_Toc120196208"/>
      <w:bookmarkStart w:id="197" w:name="_Toc150248547"/>
      <w:r w:rsidRPr="00FE0DB0">
        <w:lastRenderedPageBreak/>
        <w:t>B2.2 consumos de matérias-primas não perigosas</w:t>
      </w:r>
      <w:bookmarkEnd w:id="196"/>
      <w:bookmarkEnd w:id="197"/>
    </w:p>
    <w:p w:rsidR="006232BF" w:rsidRPr="00FD590C" w:rsidRDefault="006232BF" w:rsidP="00DE45C2">
      <w:pPr>
        <w:pStyle w:val="quadros"/>
        <w:ind w:firstLine="142"/>
      </w:pPr>
      <w:bookmarkStart w:id="198" w:name="_Toc120270355"/>
      <w:bookmarkStart w:id="199" w:name="_Toc150248637"/>
      <w:r w:rsidRPr="00FE0DB0">
        <w:t>Quadro QB</w:t>
      </w:r>
      <w:r w:rsidR="00FE0DB0" w:rsidRPr="00FE0DB0">
        <w:t>6</w:t>
      </w:r>
      <w:r w:rsidRPr="00FE0DB0">
        <w:t>: Principais</w:t>
      </w:r>
      <w:r>
        <w:t xml:space="preserve"> </w:t>
      </w:r>
      <w:r w:rsidR="008B484E">
        <w:t>m</w:t>
      </w:r>
      <w:r w:rsidRPr="00FD590C">
        <w:t xml:space="preserve">atérias </w:t>
      </w:r>
      <w:r w:rsidR="008B484E">
        <w:t>p</w:t>
      </w:r>
      <w:r w:rsidRPr="00FD590C">
        <w:t xml:space="preserve">rimas e/ou </w:t>
      </w:r>
      <w:r w:rsidR="008B484E">
        <w:t>s</w:t>
      </w:r>
      <w:r w:rsidRPr="00FD590C">
        <w:t>ubsidiárias</w:t>
      </w:r>
      <w:r>
        <w:t xml:space="preserve"> </w:t>
      </w:r>
      <w:r w:rsidR="008B484E">
        <w:t>n</w:t>
      </w:r>
      <w:r w:rsidRPr="00FD590C">
        <w:t xml:space="preserve">ão </w:t>
      </w:r>
      <w:r w:rsidR="008B484E">
        <w:t>p</w:t>
      </w:r>
      <w:r w:rsidRPr="00FD590C">
        <w:t>erigosas</w:t>
      </w:r>
      <w:r>
        <w:t xml:space="preserve"> consumidas</w:t>
      </w:r>
      <w:r w:rsidR="0026252B">
        <w:t>*</w:t>
      </w:r>
      <w:bookmarkEnd w:id="198"/>
      <w:bookmarkEnd w:id="199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1559"/>
        <w:gridCol w:w="2155"/>
      </w:tblGrid>
      <w:tr w:rsidR="006232BF" w:rsidRPr="00177100" w:rsidTr="009339AD">
        <w:trPr>
          <w:cantSplit/>
          <w:trHeight w:val="669"/>
        </w:trPr>
        <w:tc>
          <w:tcPr>
            <w:tcW w:w="851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(t/ano)</w:t>
            </w:r>
          </w:p>
        </w:tc>
        <w:tc>
          <w:tcPr>
            <w:tcW w:w="2155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200" w:name="_Hlk121735005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cru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2090 (12 silos)</w:t>
            </w:r>
          </w:p>
        </w:tc>
        <w:tc>
          <w:tcPr>
            <w:tcW w:w="1559" w:type="dxa"/>
            <w:vAlign w:val="center"/>
          </w:tcPr>
          <w:p w:rsidR="003C5D3A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143 096 973 </w:t>
            </w:r>
            <w:r w:rsidR="00CF73F0"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  <w:p w:rsidR="001E07D4" w:rsidRPr="00883FC8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Receção = 390 t (150/100/80/60)</w:t>
            </w:r>
          </w:p>
          <w:p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UHT = 250 t (150/2x50)</w:t>
            </w:r>
          </w:p>
          <w:p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 = 300 t (3x100)</w:t>
            </w:r>
          </w:p>
          <w:p w:rsid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 = 1150 (100/7x150)</w:t>
            </w:r>
          </w:p>
          <w:p w:rsidR="00CF73F0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Breska/Valcoplast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0,6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Sal refinado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2,5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Fermentos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Anti-biolor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0,15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Coalho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0,45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Açúcar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11 550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:rsidTr="00E76E9E">
        <w:trPr>
          <w:cantSplit/>
        </w:trPr>
        <w:tc>
          <w:tcPr>
            <w:tcW w:w="851" w:type="dxa"/>
            <w:shd w:val="clear" w:color="auto" w:fill="D9D9D9"/>
          </w:tcPr>
          <w:p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Concentrado de polpa de fruta</w:t>
            </w:r>
          </w:p>
        </w:tc>
        <w:tc>
          <w:tcPr>
            <w:tcW w:w="2268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22 250</w:t>
            </w:r>
          </w:p>
        </w:tc>
        <w:tc>
          <w:tcPr>
            <w:tcW w:w="1559" w:type="dxa"/>
            <w:vAlign w:val="center"/>
          </w:tcPr>
          <w:p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bookmarkEnd w:id="200"/>
    </w:tbl>
    <w:p w:rsidR="006232BF" w:rsidRPr="009A0234" w:rsidRDefault="006232BF" w:rsidP="006232BF">
      <w:pPr>
        <w:pStyle w:val="Avanodecorpodetexto3"/>
        <w:spacing w:line="240" w:lineRule="auto"/>
        <w:ind w:left="0"/>
        <w:rPr>
          <w:rFonts w:ascii="Calibri" w:hAnsi="Calibri"/>
          <w:b/>
          <w:noProof/>
          <w:sz w:val="8"/>
          <w:szCs w:val="21"/>
          <w:u w:val="single"/>
        </w:rPr>
      </w:pPr>
    </w:p>
    <w:p w:rsidR="006232BF" w:rsidRDefault="0026252B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  <w:r w:rsidRPr="0026252B">
        <w:rPr>
          <w:rFonts w:ascii="Calibri" w:hAnsi="Calibri"/>
          <w:noProof/>
          <w:sz w:val="16"/>
        </w:rPr>
        <w:t xml:space="preserve">* </w:t>
      </w:r>
      <w:r w:rsidR="006232BF" w:rsidRPr="0026252B">
        <w:rPr>
          <w:rFonts w:ascii="Calibri" w:hAnsi="Calibri"/>
          <w:noProof/>
          <w:sz w:val="16"/>
        </w:rPr>
        <w:t>deve ser englobado o leite, cereais</w:t>
      </w:r>
      <w:r w:rsidR="009339AD">
        <w:rPr>
          <w:rFonts w:ascii="Calibri" w:hAnsi="Calibri"/>
          <w:noProof/>
          <w:sz w:val="16"/>
        </w:rPr>
        <w:t xml:space="preserve"> para produção de rações</w:t>
      </w:r>
      <w:r w:rsidR="006232BF" w:rsidRPr="0026252B">
        <w:rPr>
          <w:rFonts w:ascii="Calibri" w:hAnsi="Calibri"/>
          <w:noProof/>
          <w:sz w:val="16"/>
        </w:rPr>
        <w:t>, etc.</w:t>
      </w:r>
    </w:p>
    <w:p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:rsidR="00A44819" w:rsidRPr="0026252B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:rsidR="006232BF" w:rsidRPr="00E43C77" w:rsidRDefault="006232BF" w:rsidP="00166406">
      <w:pPr>
        <w:pStyle w:val="ParteA1"/>
      </w:pPr>
      <w:bookmarkStart w:id="201" w:name="_Toc120196209"/>
      <w:bookmarkStart w:id="202" w:name="_Toc150248548"/>
      <w:r>
        <w:t>B3</w:t>
      </w:r>
      <w:r w:rsidRPr="00E43C77">
        <w:t xml:space="preserve"> </w:t>
      </w:r>
      <w:r>
        <w:t>ÁGUAS DE ABASTECIMENTO</w:t>
      </w:r>
      <w:bookmarkEnd w:id="201"/>
      <w:bookmarkEnd w:id="202"/>
      <w:r w:rsidRPr="00E43C77">
        <w:t xml:space="preserve"> </w:t>
      </w:r>
    </w:p>
    <w:p w:rsidR="006232BF" w:rsidRPr="008202FE" w:rsidRDefault="006232BF" w:rsidP="00C96B31">
      <w:pPr>
        <w:pStyle w:val="ParteA11"/>
      </w:pPr>
      <w:bookmarkStart w:id="203" w:name="_Toc120196210"/>
      <w:bookmarkStart w:id="204" w:name="_Toc150248549"/>
      <w:r>
        <w:t>B3.1 origens e consumos de água de abastecimento</w:t>
      </w:r>
      <w:bookmarkEnd w:id="203"/>
      <w:bookmarkEnd w:id="204"/>
    </w:p>
    <w:p w:rsidR="006232BF" w:rsidRDefault="006232BF" w:rsidP="00DE45C2">
      <w:pPr>
        <w:pStyle w:val="quadros"/>
        <w:ind w:firstLine="142"/>
      </w:pPr>
      <w:bookmarkStart w:id="205" w:name="_Toc120270356"/>
      <w:bookmarkStart w:id="206" w:name="_Toc150248638"/>
      <w:r w:rsidRPr="0015622A">
        <w:t>Quadro Q</w:t>
      </w:r>
      <w:r w:rsidR="00FE0DB0">
        <w:t>B7</w:t>
      </w:r>
      <w:r>
        <w:t>:</w:t>
      </w:r>
      <w:r w:rsidRPr="0015622A">
        <w:t xml:space="preserve"> </w:t>
      </w:r>
      <w:r w:rsidRPr="00D03BC2">
        <w:t xml:space="preserve">Origens e </w:t>
      </w:r>
      <w:r w:rsidR="008B484E">
        <w:t>c</w:t>
      </w:r>
      <w:r w:rsidRPr="00D03BC2">
        <w:t>onsumos</w:t>
      </w:r>
      <w:r w:rsidR="008B484E" w:rsidRPr="008B484E">
        <w:t xml:space="preserve"> </w:t>
      </w:r>
      <w:r w:rsidR="008B484E">
        <w:t>da á</w:t>
      </w:r>
      <w:r w:rsidR="008B484E" w:rsidRPr="00D03BC2">
        <w:t>gua utilizada/consumida</w:t>
      </w:r>
      <w:bookmarkEnd w:id="205"/>
      <w:bookmarkEnd w:id="20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556"/>
        <w:gridCol w:w="1701"/>
        <w:gridCol w:w="1843"/>
        <w:gridCol w:w="1843"/>
        <w:gridCol w:w="2129"/>
      </w:tblGrid>
      <w:tr w:rsidR="006232BF" w:rsidRPr="00177100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56" w:type="dxa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80A7F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(m</w:t>
            </w:r>
            <w:r w:rsidRPr="00280A7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Nº de Título de Utilização</w:t>
            </w:r>
          </w:p>
        </w:tc>
        <w:tc>
          <w:tcPr>
            <w:tcW w:w="2129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556" w:type="dxa"/>
            <w:vAlign w:val="center"/>
          </w:tcPr>
          <w:p w:rsidR="00F36461" w:rsidRPr="00177100" w:rsidRDefault="00FD609F" w:rsidP="0062186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Rede pública</w:t>
            </w:r>
          </w:p>
        </w:tc>
        <w:tc>
          <w:tcPr>
            <w:tcW w:w="1701" w:type="dxa"/>
            <w:vAlign w:val="center"/>
          </w:tcPr>
          <w:p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Processo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i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ndustrial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 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usos domésticos</w:t>
            </w:r>
          </w:p>
        </w:tc>
        <w:tc>
          <w:tcPr>
            <w:tcW w:w="1843" w:type="dxa"/>
            <w:vAlign w:val="center"/>
          </w:tcPr>
          <w:p w:rsidR="00F36461" w:rsidRPr="00177100" w:rsidRDefault="001E07D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648 325</w:t>
            </w:r>
          </w:p>
        </w:tc>
        <w:tc>
          <w:tcPr>
            <w:tcW w:w="1843" w:type="dxa"/>
            <w:vAlign w:val="center"/>
          </w:tcPr>
          <w:p w:rsidR="00F36461" w:rsidRPr="00177100" w:rsidRDefault="00FD609F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29" w:type="dxa"/>
            <w:vAlign w:val="center"/>
          </w:tcPr>
          <w:p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</w:tr>
    </w:tbl>
    <w:p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bookmarkStart w:id="207" w:name="_Hlk120542391"/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 xml:space="preserve">Furo; Poço; </w:t>
      </w:r>
      <w:r w:rsidR="006232BF" w:rsidRPr="00564E80">
        <w:rPr>
          <w:rFonts w:ascii="Calibri" w:hAnsi="Calibri"/>
          <w:noProof/>
          <w:color w:val="000000"/>
          <w:sz w:val="16"/>
        </w:rPr>
        <w:t>Captação Superficial (ribeiros, lagos, etc.);</w:t>
      </w:r>
      <w:r w:rsidR="006232BF" w:rsidRPr="00564E80">
        <w:rPr>
          <w:rFonts w:ascii="Calibri" w:hAnsi="Calibri"/>
          <w:noProof/>
          <w:sz w:val="16"/>
        </w:rPr>
        <w:t xml:space="preserve"> Captação de Água do Mar; </w:t>
      </w:r>
      <w:r w:rsidR="006232BF" w:rsidRPr="00564E80">
        <w:rPr>
          <w:rFonts w:ascii="Calibri" w:hAnsi="Calibri"/>
          <w:noProof/>
          <w:color w:val="000000"/>
          <w:sz w:val="16"/>
        </w:rPr>
        <w:t>Redes de Terceiros; Rede Pública;</w:t>
      </w:r>
      <w:r>
        <w:rPr>
          <w:rFonts w:ascii="Calibri" w:hAnsi="Calibri"/>
          <w:noProof/>
          <w:color w:val="000000"/>
          <w:sz w:val="16"/>
        </w:rPr>
        <w:t xml:space="preserve"> etc.</w:t>
      </w:r>
      <w:r w:rsidR="006232BF" w:rsidRPr="00564E80">
        <w:rPr>
          <w:rFonts w:ascii="Calibri" w:hAnsi="Calibri"/>
          <w:noProof/>
          <w:color w:val="000000"/>
          <w:sz w:val="16"/>
        </w:rPr>
        <w:t>;</w:t>
      </w:r>
    </w:p>
    <w:p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>Lavagens; Processo Industrial; Doméstica (instalações sanitárias, balneários, refeitório/cantina);  Rega; Arrefecimento;</w:t>
      </w:r>
      <w:r>
        <w:rPr>
          <w:rFonts w:ascii="Calibri" w:hAnsi="Calibri"/>
          <w:noProof/>
          <w:sz w:val="16"/>
        </w:rPr>
        <w:t xml:space="preserve"> etc</w:t>
      </w:r>
      <w:r w:rsidR="006232BF" w:rsidRPr="00564E80">
        <w:rPr>
          <w:rFonts w:ascii="Calibri" w:hAnsi="Calibri"/>
          <w:noProof/>
          <w:sz w:val="16"/>
        </w:rPr>
        <w:t>.</w:t>
      </w:r>
    </w:p>
    <w:bookmarkEnd w:id="207"/>
    <w:p w:rsidR="000C187D" w:rsidRDefault="000C187D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:rsidR="009528C2" w:rsidRPr="00564E80" w:rsidRDefault="009528C2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:rsidR="006232BF" w:rsidRDefault="006232BF" w:rsidP="00DE45C2">
      <w:pPr>
        <w:pStyle w:val="quadros"/>
        <w:ind w:firstLine="142"/>
      </w:pPr>
      <w:bookmarkStart w:id="208" w:name="_Toc120270357"/>
      <w:bookmarkStart w:id="209" w:name="_Toc150248639"/>
      <w:bookmarkStart w:id="210" w:name="_Hlk128991760"/>
      <w:r w:rsidRPr="0015622A">
        <w:t xml:space="preserve">Quadro </w:t>
      </w:r>
      <w:r w:rsidRPr="00D03BC2">
        <w:t>Q</w:t>
      </w:r>
      <w:r w:rsidR="00FE0DB0">
        <w:t>B8</w:t>
      </w:r>
      <w:r w:rsidRPr="00D03BC2">
        <w:t>: Identificação dos depósitos de armazenamento das águas de consumo</w:t>
      </w:r>
      <w:bookmarkEnd w:id="208"/>
      <w:bookmarkEnd w:id="209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407"/>
        <w:gridCol w:w="1417"/>
        <w:gridCol w:w="1985"/>
        <w:gridCol w:w="3263"/>
      </w:tblGrid>
      <w:tr w:rsidR="006232BF" w:rsidRPr="00177100" w:rsidTr="00B135F9">
        <w:trPr>
          <w:cantSplit/>
          <w:trHeight w:val="470"/>
        </w:trPr>
        <w:tc>
          <w:tcPr>
            <w:tcW w:w="739" w:type="dxa"/>
            <w:shd w:val="clear" w:color="auto" w:fill="D9D9D9"/>
            <w:vAlign w:val="center"/>
          </w:tcPr>
          <w:bookmarkEnd w:id="210"/>
          <w:p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407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Identificação do depósito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9E633E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 xml:space="preserve">Capacidade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unitária </w:t>
            </w:r>
          </w:p>
          <w:p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(litros)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:rsidR="009528C2" w:rsidRPr="009528C2" w:rsidRDefault="009528C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3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36FFA" w:rsidRPr="00177100" w:rsidTr="00136FF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1</w:t>
            </w:r>
          </w:p>
        </w:tc>
        <w:tc>
          <w:tcPr>
            <w:tcW w:w="2407" w:type="dxa"/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1</w:t>
            </w:r>
          </w:p>
        </w:tc>
        <w:tc>
          <w:tcPr>
            <w:tcW w:w="1417" w:type="dxa"/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 w:val="restart"/>
            <w:vAlign w:val="center"/>
          </w:tcPr>
          <w:p w:rsidR="00136FFA" w:rsidRP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Próximo dos </w:t>
            </w:r>
          </w:p>
          <w:p w:rsidR="00136FFA" w:rsidRPr="00B95141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S2 e S4</w:t>
            </w:r>
          </w:p>
        </w:tc>
        <w:tc>
          <w:tcPr>
            <w:tcW w:w="3263" w:type="dxa"/>
            <w:vMerge w:val="restart"/>
            <w:vAlign w:val="center"/>
          </w:tcPr>
          <w:p w:rsid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Armazenamento da água tratada</w:t>
            </w:r>
          </w:p>
          <w:p w:rsidR="00136FFA" w:rsidRP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  <w:p w:rsid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S2: Edifício social</w:t>
            </w:r>
          </w:p>
          <w:p w:rsidR="00136FFA" w:rsidRPr="00177100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</w:tc>
      </w:tr>
      <w:tr w:rsidR="00136FFA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shd w:val="clear" w:color="auto" w:fill="D9D9D9"/>
            <w:vAlign w:val="center"/>
          </w:tcPr>
          <w:p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/>
          </w:tcPr>
          <w:p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750 000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  <w:tcBorders>
              <w:bottom w:val="single" w:sz="4" w:space="0" w:color="auto"/>
            </w:tcBorders>
          </w:tcPr>
          <w:p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9528C2" w:rsidRDefault="009528C2" w:rsidP="007B05C4">
      <w:pPr>
        <w:pStyle w:val="PargrafodaLista"/>
        <w:numPr>
          <w:ilvl w:val="0"/>
          <w:numId w:val="54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:rsidR="006232BF" w:rsidRDefault="006232BF" w:rsidP="006232BF"/>
    <w:p w:rsidR="000C187D" w:rsidRDefault="000C187D" w:rsidP="006232BF"/>
    <w:p w:rsidR="000C187D" w:rsidRDefault="000C187D" w:rsidP="006232BF"/>
    <w:p w:rsidR="006232BF" w:rsidRPr="009B17CC" w:rsidRDefault="006232BF" w:rsidP="00C96B31">
      <w:pPr>
        <w:pStyle w:val="ParteA11"/>
        <w:rPr>
          <w:color w:val="BFBFBF" w:themeColor="background1" w:themeShade="BF"/>
        </w:rPr>
      </w:pPr>
      <w:bookmarkStart w:id="211" w:name="_Toc120196211"/>
      <w:bookmarkStart w:id="212" w:name="_Toc150248550"/>
      <w:r w:rsidRPr="009B17CC">
        <w:rPr>
          <w:color w:val="BFBFBF" w:themeColor="background1" w:themeShade="BF"/>
        </w:rPr>
        <w:t>B3.2 captações</w:t>
      </w:r>
      <w:bookmarkEnd w:id="211"/>
      <w:bookmarkEnd w:id="212"/>
    </w:p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3" w:name="_Toc120270358"/>
      <w:bookmarkStart w:id="214" w:name="_Toc150248640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QB9</w:t>
      </w:r>
      <w:r w:rsidRPr="009B17CC">
        <w:rPr>
          <w:color w:val="BFBFBF" w:themeColor="background1" w:themeShade="BF"/>
        </w:rPr>
        <w:t xml:space="preserve">: </w:t>
      </w:r>
      <w:r w:rsidR="00FE0DB0" w:rsidRPr="009B17CC">
        <w:rPr>
          <w:color w:val="BFBFBF" w:themeColor="background1" w:themeShade="BF"/>
        </w:rPr>
        <w:t>C</w:t>
      </w:r>
      <w:r w:rsidRPr="009B17CC">
        <w:rPr>
          <w:color w:val="BFBFBF" w:themeColor="background1" w:themeShade="BF"/>
        </w:rPr>
        <w:t>aracterização dos meios de extração</w:t>
      </w:r>
      <w:bookmarkEnd w:id="213"/>
      <w:bookmarkEnd w:id="21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3"/>
        <w:gridCol w:w="2979"/>
        <w:gridCol w:w="1276"/>
        <w:gridCol w:w="1276"/>
        <w:gridCol w:w="1276"/>
        <w:gridCol w:w="992"/>
      </w:tblGrid>
      <w:tr w:rsidR="009B17CC" w:rsidRPr="009B17CC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3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N.º de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297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Equipamento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Potência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(Cv)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Caudal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(l/s)</w:t>
            </w:r>
          </w:p>
        </w:tc>
        <w:tc>
          <w:tcPr>
            <w:tcW w:w="1276" w:type="dxa"/>
            <w:shd w:val="clear" w:color="auto" w:fill="D9D9D9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Altura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Manométrica 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(m.c.a.)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Contador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S/N</w:t>
            </w:r>
          </w:p>
        </w:tc>
      </w:tr>
      <w:tr w:rsidR="009B17CC" w:rsidRPr="009B17CC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3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9" w:type="dxa"/>
            <w:vAlign w:val="center"/>
          </w:tcPr>
          <w:p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985BB1" w:rsidRPr="009B17CC" w:rsidRDefault="00985BB1" w:rsidP="00985BB1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  <w:bookmarkStart w:id="215" w:name="_Toc120270359"/>
    </w:p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6" w:name="_Toc150248641"/>
      <w:r w:rsidRPr="009B17CC">
        <w:rPr>
          <w:color w:val="BFBFBF" w:themeColor="background1" w:themeShade="BF"/>
        </w:rPr>
        <w:lastRenderedPageBreak/>
        <w:t xml:space="preserve">Quadro </w:t>
      </w:r>
      <w:r w:rsidR="00FE0DB0" w:rsidRPr="009B17CC">
        <w:rPr>
          <w:color w:val="BFBFBF" w:themeColor="background1" w:themeShade="BF"/>
        </w:rPr>
        <w:t>QB10</w:t>
      </w:r>
      <w:r w:rsidRPr="009B17CC">
        <w:rPr>
          <w:color w:val="BFBFBF" w:themeColor="background1" w:themeShade="BF"/>
        </w:rPr>
        <w:t>: Caracter</w:t>
      </w:r>
      <w:r w:rsidR="008B484E" w:rsidRPr="009B17CC">
        <w:rPr>
          <w:color w:val="BFBFBF" w:themeColor="background1" w:themeShade="BF"/>
        </w:rPr>
        <w:t>í</w:t>
      </w:r>
      <w:r w:rsidRPr="009B17CC">
        <w:rPr>
          <w:color w:val="BFBFBF" w:themeColor="background1" w:themeShade="BF"/>
        </w:rPr>
        <w:t>sticas da obra de captação</w:t>
      </w:r>
      <w:r w:rsidR="008B484E" w:rsidRPr="009B17CC">
        <w:rPr>
          <w:color w:val="BFBFBF" w:themeColor="background1" w:themeShade="BF"/>
        </w:rPr>
        <w:t xml:space="preserve"> de águas superficiais</w:t>
      </w:r>
      <w:bookmarkEnd w:id="215"/>
      <w:bookmarkEnd w:id="21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268"/>
        <w:gridCol w:w="2410"/>
        <w:gridCol w:w="2551"/>
        <w:gridCol w:w="1843"/>
      </w:tblGrid>
      <w:tr w:rsidR="009B17CC" w:rsidRPr="009B17CC" w:rsidTr="00B135F9">
        <w:trPr>
          <w:cantSplit/>
          <w:trHeight w:val="292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Superficial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8B484E" w:rsidRPr="009B17CC" w:rsidRDefault="008B484E" w:rsidP="00594CA1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Ribeira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Lagoas artificiais</w:t>
            </w:r>
          </w:p>
        </w:tc>
        <w:tc>
          <w:tcPr>
            <w:tcW w:w="1843" w:type="dxa"/>
            <w:vMerge/>
            <w:shd w:val="clear" w:color="auto" w:fill="D9D9D9"/>
          </w:tcPr>
          <w:p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2268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B86409" w:rsidRDefault="006232BF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:rsidR="00A441F4" w:rsidRPr="009B17CC" w:rsidRDefault="00A441F4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7" w:name="_Toc120270360"/>
      <w:bookmarkStart w:id="218" w:name="_Toc150248642"/>
      <w:r w:rsidRPr="009B17CC">
        <w:rPr>
          <w:color w:val="BFBFBF" w:themeColor="background1" w:themeShade="BF"/>
        </w:rPr>
        <w:t>Quadro QB11: Características da obra de captação de águas subterrâneas</w:t>
      </w:r>
      <w:bookmarkEnd w:id="217"/>
      <w:bookmarkEnd w:id="218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843"/>
        <w:gridCol w:w="1984"/>
        <w:gridCol w:w="3402"/>
        <w:gridCol w:w="1843"/>
      </w:tblGrid>
      <w:tr w:rsidR="009B17CC" w:rsidRPr="009B17CC" w:rsidTr="00B135F9">
        <w:trPr>
          <w:cantSplit/>
          <w:trHeight w:val="31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Subterrânea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Profundidade</w:t>
            </w:r>
          </w:p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5386" w:type="dxa"/>
            <w:gridSpan w:val="2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Diâmetros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(mm)</w:t>
            </w:r>
          </w:p>
        </w:tc>
        <w:tc>
          <w:tcPr>
            <w:tcW w:w="1843" w:type="dxa"/>
            <w:vMerge/>
            <w:shd w:val="clear" w:color="auto" w:fill="D9D9D9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rPr>
          <w:cantSplit/>
          <w:trHeight w:val="260"/>
        </w:trPr>
        <w:tc>
          <w:tcPr>
            <w:tcW w:w="739" w:type="dxa"/>
            <w:vMerge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:rsidR="008B484E" w:rsidRPr="009B17CC" w:rsidRDefault="008B484E" w:rsidP="004A3465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Perfuração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Entubamento</w:t>
            </w:r>
          </w:p>
        </w:tc>
        <w:tc>
          <w:tcPr>
            <w:tcW w:w="1843" w:type="dxa"/>
            <w:vMerge/>
            <w:shd w:val="clear" w:color="auto" w:fill="D9D9D9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843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8B484E" w:rsidRPr="00B86409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:rsidR="008B484E" w:rsidRPr="009B17CC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9" w:name="_Toc120270361"/>
      <w:bookmarkStart w:id="220" w:name="_Toc150248643"/>
      <w:r w:rsidRPr="009B17CC">
        <w:rPr>
          <w:color w:val="BFBFBF" w:themeColor="background1" w:themeShade="BF"/>
        </w:rPr>
        <w:t>Quadro QB12: Características da obra de captação de água do mar</w:t>
      </w:r>
      <w:bookmarkEnd w:id="219"/>
      <w:bookmarkEnd w:id="220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3402"/>
        <w:gridCol w:w="3827"/>
        <w:gridCol w:w="1701"/>
      </w:tblGrid>
      <w:tr w:rsidR="009B17CC" w:rsidRPr="009B17CC" w:rsidTr="00B135F9">
        <w:trPr>
          <w:cantSplit/>
          <w:trHeight w:val="35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do Mar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Poço de Maré</w:t>
            </w:r>
          </w:p>
        </w:tc>
        <w:tc>
          <w:tcPr>
            <w:tcW w:w="3827" w:type="dxa"/>
            <w:shd w:val="clear" w:color="auto" w:fill="D9D9D9"/>
            <w:vAlign w:val="center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Diretamente no mar</w:t>
            </w:r>
          </w:p>
        </w:tc>
        <w:tc>
          <w:tcPr>
            <w:tcW w:w="1701" w:type="dxa"/>
            <w:vMerge/>
            <w:shd w:val="clear" w:color="auto" w:fill="D9D9D9"/>
          </w:tcPr>
          <w:p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3402" w:type="dxa"/>
            <w:vAlign w:val="center"/>
          </w:tcPr>
          <w:p w:rsidR="009E633E" w:rsidRPr="009B17CC" w:rsidRDefault="009E633E" w:rsidP="00817D9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8B484E" w:rsidRPr="009B17CC" w:rsidRDefault="008B484E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:rsidR="007D7CEA" w:rsidRPr="00B86409" w:rsidRDefault="007D7CEA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21" w:name="_Toc120270362"/>
      <w:bookmarkStart w:id="222" w:name="_Toc150248644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QB1</w:t>
      </w:r>
      <w:r w:rsidR="008B484E" w:rsidRPr="009B17CC">
        <w:rPr>
          <w:color w:val="BFBFBF" w:themeColor="background1" w:themeShade="BF"/>
        </w:rPr>
        <w:t>3</w:t>
      </w:r>
      <w:r w:rsidRPr="009B17CC">
        <w:rPr>
          <w:color w:val="BFBFBF" w:themeColor="background1" w:themeShade="BF"/>
        </w:rPr>
        <w:t>: Regime de exploração da captação</w:t>
      </w:r>
      <w:bookmarkEnd w:id="221"/>
      <w:bookmarkEnd w:id="22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49"/>
        <w:gridCol w:w="1741"/>
        <w:gridCol w:w="1242"/>
        <w:gridCol w:w="1560"/>
        <w:gridCol w:w="2438"/>
      </w:tblGrid>
      <w:tr w:rsidR="009B17CC" w:rsidRPr="009B17CC" w:rsidTr="00B135F9">
        <w:tc>
          <w:tcPr>
            <w:tcW w:w="738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949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Consumos médios mensais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74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 médio mensal para o mês de maior consumo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242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Caudal máximo instantâneo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/s)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Regime</w:t>
            </w:r>
          </w:p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438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B135F9">
        <w:trPr>
          <w:trHeight w:val="143"/>
        </w:trPr>
        <w:tc>
          <w:tcPr>
            <w:tcW w:w="738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949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41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38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9B17CC" w:rsidRDefault="006232BF" w:rsidP="007B05C4">
      <w:pPr>
        <w:pStyle w:val="BodyText31"/>
        <w:numPr>
          <w:ilvl w:val="0"/>
          <w:numId w:val="51"/>
        </w:numPr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C: Contínuo; D: Descontínuo; E: Esporádico; OT: Outro (especifique na coluna Observações).</w:t>
      </w:r>
    </w:p>
    <w:p w:rsidR="000C187D" w:rsidRDefault="000C187D" w:rsidP="000C187D">
      <w:pPr>
        <w:pStyle w:val="BodyText31"/>
        <w:ind w:left="502"/>
        <w:rPr>
          <w:rFonts w:ascii="Calibri" w:hAnsi="Calibri"/>
          <w:noProof/>
          <w:lang w:val="pt-PT"/>
        </w:rPr>
      </w:pPr>
    </w:p>
    <w:p w:rsidR="000C187D" w:rsidRPr="00B86409" w:rsidRDefault="000C187D" w:rsidP="000C187D">
      <w:pPr>
        <w:pStyle w:val="BodyText31"/>
        <w:ind w:left="502"/>
        <w:rPr>
          <w:rFonts w:ascii="Calibri" w:hAnsi="Calibri"/>
          <w:noProof/>
          <w:sz w:val="6"/>
          <w:lang w:val="pt-PT"/>
        </w:rPr>
      </w:pPr>
    </w:p>
    <w:p w:rsidR="006232BF" w:rsidRPr="008202FE" w:rsidRDefault="006232BF" w:rsidP="00C96B31">
      <w:pPr>
        <w:pStyle w:val="ParteA11"/>
      </w:pPr>
      <w:bookmarkStart w:id="223" w:name="_Toc120196212"/>
      <w:bookmarkStart w:id="224" w:name="_Toc150248551"/>
      <w:r>
        <w:t>B3.3 tratamento da água de abastecimento</w:t>
      </w:r>
      <w:bookmarkEnd w:id="223"/>
      <w:bookmarkEnd w:id="224"/>
    </w:p>
    <w:p w:rsidR="006232BF" w:rsidRDefault="006232BF" w:rsidP="00DE45C2">
      <w:pPr>
        <w:pStyle w:val="quadros"/>
        <w:ind w:firstLine="142"/>
      </w:pPr>
      <w:bookmarkStart w:id="225" w:name="_Toc120270363"/>
      <w:bookmarkStart w:id="226" w:name="_Toc150248645"/>
      <w:r w:rsidRPr="0015622A">
        <w:t xml:space="preserve">Quadro </w:t>
      </w:r>
      <w:r w:rsidRPr="00D03BC2">
        <w:t>Q</w:t>
      </w:r>
      <w:r w:rsidR="00FE0DB0">
        <w:t>B1</w:t>
      </w:r>
      <w:r w:rsidR="008B484E">
        <w:t>4</w:t>
      </w:r>
      <w:r w:rsidRPr="00D03BC2">
        <w:t>: Tratamento das águas utilizadas/consumidas</w:t>
      </w:r>
      <w:bookmarkEnd w:id="225"/>
      <w:bookmarkEnd w:id="226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1559"/>
        <w:gridCol w:w="6095"/>
      </w:tblGrid>
      <w:tr w:rsidR="006232BF" w:rsidRPr="00177100" w:rsidTr="00A441F4">
        <w:trPr>
          <w:cantSplit/>
          <w:trHeight w:val="368"/>
        </w:trPr>
        <w:tc>
          <w:tcPr>
            <w:tcW w:w="739" w:type="dxa"/>
            <w:shd w:val="clear" w:color="auto" w:fill="D9D9D9"/>
            <w:vAlign w:val="center"/>
          </w:tcPr>
          <w:p w:rsidR="006232BF" w:rsidRPr="00B135F9" w:rsidRDefault="006232BF" w:rsidP="00B135F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Método de tratamento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Matéria-prima/produto utilizado</w:t>
            </w:r>
          </w:p>
        </w:tc>
        <w:tc>
          <w:tcPr>
            <w:tcW w:w="6095" w:type="dxa"/>
            <w:shd w:val="clear" w:color="auto" w:fill="D9D9D9"/>
            <w:vAlign w:val="center"/>
          </w:tcPr>
          <w:p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:rsidTr="00A441F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6" w:type="dxa"/>
            <w:vAlign w:val="center"/>
          </w:tcPr>
          <w:p w:rsidR="00F36461" w:rsidRPr="00177100" w:rsidRDefault="00A441F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Desinfeção</w:t>
            </w:r>
          </w:p>
        </w:tc>
        <w:tc>
          <w:tcPr>
            <w:tcW w:w="1559" w:type="dxa"/>
            <w:vAlign w:val="center"/>
          </w:tcPr>
          <w:p w:rsidR="00F36461" w:rsidRPr="00177100" w:rsidRDefault="00A441F4" w:rsidP="00B9514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Hipoclorito de sódio</w:t>
            </w:r>
          </w:p>
        </w:tc>
        <w:tc>
          <w:tcPr>
            <w:tcW w:w="6095" w:type="dxa"/>
            <w:vAlign w:val="center"/>
          </w:tcPr>
          <w:p w:rsidR="00F36461" w:rsidRPr="00177100" w:rsidRDefault="00A441F4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Após desinfeção a água é ainda sujeita a um controlo de qualidade através da verificação do teor em cloro a partir de sondas de monitorização de cloro localizadas à saída dos depósitos</w:t>
            </w:r>
          </w:p>
        </w:tc>
      </w:tr>
    </w:tbl>
    <w:p w:rsidR="00985BB1" w:rsidRPr="00950F68" w:rsidRDefault="00985BB1" w:rsidP="00950F68"/>
    <w:p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27" w:name="_Toc120270364"/>
      <w:bookmarkStart w:id="228" w:name="_Toc150248646"/>
      <w:r w:rsidRPr="009B17CC">
        <w:rPr>
          <w:color w:val="BFBFBF" w:themeColor="background1" w:themeShade="BF"/>
        </w:rPr>
        <w:t>Quadro Q</w:t>
      </w:r>
      <w:r w:rsidR="00FE0DB0" w:rsidRPr="009B17CC">
        <w:rPr>
          <w:color w:val="BFBFBF" w:themeColor="background1" w:themeShade="BF"/>
        </w:rPr>
        <w:t>B1</w:t>
      </w:r>
      <w:r w:rsidR="008B484E" w:rsidRPr="009B17CC">
        <w:rPr>
          <w:color w:val="BFBFBF" w:themeColor="background1" w:themeShade="BF"/>
        </w:rPr>
        <w:t>5</w:t>
      </w:r>
      <w:r w:rsidRPr="009B17CC">
        <w:rPr>
          <w:color w:val="BFBFBF" w:themeColor="background1" w:themeShade="BF"/>
        </w:rPr>
        <w:t>: Caracterização das águas utilizadas/consumidas sujeitas a tratamento</w:t>
      </w:r>
      <w:bookmarkEnd w:id="227"/>
      <w:bookmarkEnd w:id="228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429"/>
        <w:gridCol w:w="1093"/>
        <w:gridCol w:w="880"/>
        <w:gridCol w:w="850"/>
        <w:gridCol w:w="851"/>
        <w:gridCol w:w="850"/>
        <w:gridCol w:w="1276"/>
        <w:gridCol w:w="1701"/>
      </w:tblGrid>
      <w:tr w:rsidR="009B17CC" w:rsidRPr="009B17CC" w:rsidTr="00B135F9">
        <w:trPr>
          <w:cantSplit/>
          <w:trHeight w:val="157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429" w:type="dxa"/>
            <w:vMerge w:val="restart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Parâmetros</w:t>
            </w:r>
          </w:p>
        </w:tc>
        <w:tc>
          <w:tcPr>
            <w:tcW w:w="1093" w:type="dxa"/>
            <w:vMerge w:val="restart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3431" w:type="dxa"/>
            <w:gridSpan w:val="4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Concentração (mg/L)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Metodologia Utilizada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B135F9">
        <w:trPr>
          <w:cantSplit/>
          <w:trHeight w:val="344"/>
        </w:trPr>
        <w:tc>
          <w:tcPr>
            <w:tcW w:w="739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rPr>
          <w:cantSplit/>
          <w:trHeight w:val="694"/>
        </w:trPr>
        <w:tc>
          <w:tcPr>
            <w:tcW w:w="739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429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E633E" w:rsidRPr="009B17CC" w:rsidRDefault="009E633E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6232BF" w:rsidRPr="00322C28" w:rsidRDefault="006232BF" w:rsidP="00322C28"/>
    <w:p w:rsidR="00C82CE4" w:rsidRPr="00322C28" w:rsidRDefault="00C82CE4" w:rsidP="00C82CE4">
      <w:bookmarkStart w:id="229" w:name="_Toc120196214"/>
    </w:p>
    <w:p w:rsidR="00C82CE4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30" w:name="_Hlk122010282"/>
      <w:r w:rsidRPr="00B95141">
        <w:rPr>
          <w:rFonts w:asciiTheme="minorHAnsi" w:hAnsiTheme="minorHAnsi" w:cstheme="minorHAnsi"/>
          <w:b/>
        </w:rPr>
        <w:t>Justificação fundamentada do não tratamento da água e/ou monitorização,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B86409">
        <w:trPr>
          <w:trHeight w:val="531"/>
        </w:trPr>
        <w:tc>
          <w:tcPr>
            <w:tcW w:w="9771" w:type="dxa"/>
            <w:vAlign w:val="center"/>
          </w:tcPr>
          <w:p w:rsidR="00C82CE4" w:rsidRPr="00B95141" w:rsidRDefault="00B95141" w:rsidP="00B95141">
            <w:pPr>
              <w:rPr>
                <w:rFonts w:asciiTheme="minorHAnsi" w:hAnsiTheme="minorHAnsi" w:cstheme="minorHAnsi"/>
                <w:color w:val="0000FF"/>
              </w:rPr>
            </w:pPr>
            <w:r w:rsidRPr="00B95141">
              <w:rPr>
                <w:rFonts w:asciiTheme="minorHAnsi" w:hAnsiTheme="minorHAnsi" w:cstheme="minorHAnsi"/>
                <w:color w:val="0000FF"/>
              </w:rPr>
              <w:t>Ver quadro QB14</w:t>
            </w:r>
          </w:p>
        </w:tc>
      </w:tr>
    </w:tbl>
    <w:p w:rsidR="00C82CE4" w:rsidRDefault="00C82CE4" w:rsidP="00C82CE4">
      <w:pPr>
        <w:rPr>
          <w:sz w:val="16"/>
        </w:rPr>
      </w:pPr>
    </w:p>
    <w:p w:rsidR="00C82CE4" w:rsidRDefault="00C82CE4" w:rsidP="00C82CE4">
      <w:bookmarkStart w:id="231" w:name="_Hlk122010267"/>
      <w:bookmarkEnd w:id="230"/>
    </w:p>
    <w:p w:rsidR="00C82CE4" w:rsidRPr="008202FE" w:rsidRDefault="00C82CE4" w:rsidP="00C82CE4">
      <w:pPr>
        <w:pStyle w:val="ParteA11"/>
      </w:pPr>
      <w:bookmarkStart w:id="232" w:name="_Toc120196213"/>
      <w:bookmarkStart w:id="233" w:name="_Toc122008402"/>
      <w:bookmarkStart w:id="234" w:name="_Toc150248552"/>
      <w:bookmarkStart w:id="235" w:name="_Hlk128991913"/>
      <w:r w:rsidRPr="0057732E">
        <w:t xml:space="preserve">B3.4 Medidas de racionalização </w:t>
      </w:r>
      <w:bookmarkStart w:id="236" w:name="_Hlk122009002"/>
      <w:r w:rsidRPr="0057732E">
        <w:t xml:space="preserve">dos consumos de água </w:t>
      </w:r>
      <w:bookmarkEnd w:id="236"/>
      <w:r w:rsidRPr="0057732E">
        <w:t>implementadas ou justificação fundamentada da sua não implementação</w:t>
      </w:r>
      <w:bookmarkEnd w:id="232"/>
      <w:bookmarkEnd w:id="233"/>
      <w:bookmarkEnd w:id="234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B86409">
        <w:trPr>
          <w:trHeight w:val="973"/>
        </w:trPr>
        <w:tc>
          <w:tcPr>
            <w:tcW w:w="9771" w:type="dxa"/>
            <w:vAlign w:val="center"/>
          </w:tcPr>
          <w:bookmarkEnd w:id="235"/>
          <w:p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Procedimentos de manutenção, deteção e eliminação de água nas tubagens;</w:t>
            </w:r>
          </w:p>
          <w:p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Verificação regular do consumo de água;</w:t>
            </w:r>
          </w:p>
          <w:p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Instalação de medidores de caudal, permitindo efetuar o registo continuo dos consumos;</w:t>
            </w:r>
          </w:p>
          <w:p w:rsidR="00C82CE4" w:rsidRPr="00B86409" w:rsidRDefault="0057732E" w:rsidP="00B86409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Formação e sensibilização dos colaboradores.</w:t>
            </w:r>
          </w:p>
        </w:tc>
      </w:tr>
    </w:tbl>
    <w:p w:rsidR="00052C5F" w:rsidRPr="00E43C77" w:rsidRDefault="00052C5F" w:rsidP="00166406">
      <w:pPr>
        <w:pStyle w:val="ParteA1"/>
      </w:pPr>
      <w:bookmarkStart w:id="237" w:name="_Toc150248553"/>
      <w:bookmarkEnd w:id="231"/>
      <w:r>
        <w:lastRenderedPageBreak/>
        <w:t>B4</w:t>
      </w:r>
      <w:r w:rsidRPr="00E43C77">
        <w:t xml:space="preserve"> </w:t>
      </w:r>
      <w:r>
        <w:t>ANEXOS</w:t>
      </w:r>
      <w:r w:rsidRPr="00E43C77">
        <w:t xml:space="preserve"> </w:t>
      </w:r>
      <w:r w:rsidR="009579D6">
        <w:t>- CONSUMOS</w:t>
      </w:r>
      <w:bookmarkEnd w:id="229"/>
      <w:bookmarkEnd w:id="237"/>
    </w:p>
    <w:p w:rsidR="00281E56" w:rsidRPr="008202FE" w:rsidRDefault="00281E56" w:rsidP="00C96B31">
      <w:pPr>
        <w:pStyle w:val="ParteA11"/>
      </w:pPr>
      <w:bookmarkStart w:id="238" w:name="_Toc120196215"/>
      <w:bookmarkStart w:id="239" w:name="_Toc150248554"/>
      <w:r>
        <w:t>B4.1 combustíveis/energia</w:t>
      </w:r>
      <w:bookmarkEnd w:id="238"/>
      <w:bookmarkEnd w:id="239"/>
    </w:p>
    <w:p w:rsidR="00C82CE4" w:rsidRPr="00985BB1" w:rsidRDefault="00C82CE4" w:rsidP="00C82CE4">
      <w:pPr>
        <w:pStyle w:val="Anexos"/>
        <w:rPr>
          <w:color w:val="auto"/>
        </w:rPr>
      </w:pPr>
      <w:bookmarkStart w:id="240" w:name="_Toc120277975"/>
      <w:bookmarkStart w:id="241" w:name="_Hlk122010256"/>
      <w:r w:rsidRPr="00281E56">
        <w:rPr>
          <w:bCs/>
        </w:rPr>
        <w:t xml:space="preserve">Anexo AN2.1: </w:t>
      </w:r>
      <w:r w:rsidRPr="00985BB1">
        <w:rPr>
          <w:b w:val="0"/>
          <w:color w:val="auto"/>
        </w:rPr>
        <w:t>Localização dos reservatórios/depósitos/tanques em planta devidamente legendada, em escala não inferior a 1:200, recorrendo sempre que possível aos códigos estabelecidos nos quadros incluidos no presente formulário.</w:t>
      </w:r>
      <w:bookmarkEnd w:id="240"/>
    </w:p>
    <w:bookmarkEnd w:id="241"/>
    <w:p w:rsidR="00D132F4" w:rsidRDefault="00D132F4" w:rsidP="00281E56">
      <w:pPr>
        <w:jc w:val="both"/>
        <w:rPr>
          <w:rFonts w:ascii="Calibri" w:hAnsi="Calibri"/>
          <w:noProof/>
          <w:sz w:val="21"/>
          <w:szCs w:val="21"/>
        </w:rPr>
      </w:pPr>
    </w:p>
    <w:p w:rsidR="00803E45" w:rsidRDefault="00803E45" w:rsidP="00C96B31">
      <w:pPr>
        <w:pStyle w:val="ParteA11"/>
      </w:pPr>
      <w:bookmarkStart w:id="242" w:name="_Toc120196216"/>
      <w:bookmarkStart w:id="243" w:name="_Toc150248555"/>
      <w:r>
        <w:t>B4.</w:t>
      </w:r>
      <w:r w:rsidR="00281E56">
        <w:t>2</w:t>
      </w:r>
      <w:r>
        <w:t xml:space="preserve"> </w:t>
      </w:r>
      <w:r w:rsidR="007863A4">
        <w:t>matérias-primas e/ou subsidiárias perigosas</w:t>
      </w:r>
      <w:bookmarkEnd w:id="242"/>
      <w:bookmarkEnd w:id="243"/>
    </w:p>
    <w:p w:rsidR="00C82CE4" w:rsidRPr="00985BB1" w:rsidRDefault="00C82CE4" w:rsidP="00C82CE4">
      <w:pPr>
        <w:pStyle w:val="Anexos"/>
        <w:rPr>
          <w:b w:val="0"/>
          <w:color w:val="auto"/>
        </w:rPr>
      </w:pPr>
      <w:bookmarkStart w:id="244" w:name="_Toc120277977"/>
      <w:bookmarkStart w:id="245" w:name="_Hlk122009027"/>
      <w:bookmarkStart w:id="246" w:name="_Toc120196217"/>
      <w:r w:rsidRPr="00FD590C">
        <w:t>Anexo AN</w:t>
      </w:r>
      <w:r>
        <w:t>2</w:t>
      </w:r>
      <w:r w:rsidRPr="00FD590C">
        <w:t>.</w:t>
      </w:r>
      <w:r>
        <w:t>2:</w:t>
      </w:r>
      <w:r w:rsidRPr="00FD590C">
        <w:t xml:space="preserve"> </w:t>
      </w:r>
      <w:r w:rsidRPr="00136FFA">
        <w:rPr>
          <w:b w:val="0"/>
          <w:color w:val="auto"/>
        </w:rPr>
        <w:t>Localização dos locais de armazenamento de matérias-primas e ou subsidiárias perigosas, em planta devidamente legendada, em escala não inferior a 1:200, recorrendo sempre que possível aos códigos estabelecidos nos quadros incluidos no presente formulário.</w:t>
      </w:r>
      <w:bookmarkEnd w:id="244"/>
    </w:p>
    <w:p w:rsidR="00C82CE4" w:rsidRPr="00985BB1" w:rsidRDefault="00C82CE4" w:rsidP="00C82CE4">
      <w:pPr>
        <w:pStyle w:val="Anexos"/>
        <w:rPr>
          <w:b w:val="0"/>
          <w:color w:val="auto"/>
        </w:rPr>
      </w:pPr>
      <w:bookmarkStart w:id="247" w:name="_Toc120277978"/>
      <w:r w:rsidRPr="00FD590C">
        <w:t>Anexo AN</w:t>
      </w:r>
      <w:r>
        <w:t>2</w:t>
      </w:r>
      <w:r w:rsidRPr="00FD590C">
        <w:t>.</w:t>
      </w:r>
      <w:r>
        <w:t>3:</w:t>
      </w:r>
      <w:r w:rsidRPr="00FD590C">
        <w:t xml:space="preserve"> </w:t>
      </w:r>
      <w:r w:rsidRPr="00985BB1">
        <w:rPr>
          <w:b w:val="0"/>
          <w:color w:val="auto"/>
        </w:rPr>
        <w:t>Fichas de dados de segurança para cada matéria-prima e/ou subsidiária perigosa</w:t>
      </w:r>
      <w:r>
        <w:rPr>
          <w:b w:val="0"/>
          <w:color w:val="auto"/>
        </w:rPr>
        <w:t>.</w:t>
      </w:r>
      <w:bookmarkEnd w:id="247"/>
    </w:p>
    <w:p w:rsidR="008540DC" w:rsidRPr="00985BB1" w:rsidRDefault="00C82CE4" w:rsidP="008540DC">
      <w:pPr>
        <w:pStyle w:val="Anexos"/>
        <w:rPr>
          <w:color w:val="auto"/>
        </w:rPr>
      </w:pPr>
      <w:bookmarkStart w:id="248" w:name="_Toc120277979"/>
      <w:r w:rsidRPr="00855D9F">
        <w:rPr>
          <w:bCs/>
        </w:rPr>
        <w:t>Anexo AN2.</w:t>
      </w:r>
      <w:r>
        <w:rPr>
          <w:bCs/>
        </w:rPr>
        <w:t>4</w:t>
      </w:r>
      <w:r w:rsidRPr="00855D9F">
        <w:rPr>
          <w:bCs/>
        </w:rPr>
        <w:t xml:space="preserve">: </w:t>
      </w:r>
      <w:bookmarkEnd w:id="248"/>
      <w:r w:rsidR="008540DC" w:rsidRPr="00985BB1">
        <w:rPr>
          <w:b w:val="0"/>
          <w:color w:val="auto"/>
        </w:rPr>
        <w:t>Estudo de Risco</w:t>
      </w:r>
      <w:r w:rsidR="008540DC">
        <w:rPr>
          <w:b w:val="0"/>
          <w:color w:val="auto"/>
        </w:rPr>
        <w:t xml:space="preserve">, a apresentar quando a instalação não se encontra abrangida pelo </w:t>
      </w:r>
      <w:r w:rsidR="008540DC" w:rsidRPr="00F448E9">
        <w:rPr>
          <w:b w:val="0"/>
          <w:color w:val="auto"/>
        </w:rPr>
        <w:t>regime de Prevenção de Acidentes Graves (PAG) apesar da utilização de substâncias perigosas</w:t>
      </w:r>
      <w:r w:rsidR="008540DC" w:rsidRPr="00985BB1">
        <w:rPr>
          <w:b w:val="0"/>
          <w:color w:val="auto"/>
        </w:rPr>
        <w:t>, contendo: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 escolha de tecnologias que permitam evitar ou reduzir o uso de aparelhos ou produtos perigosos;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As condições de armazenagem, movimentação e utilização de produtos inflamáveis,  tóxicos ou outros perigosos;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riscos de incêndio e de explosão inerentes aos equipamentos e produtos armazenados, utilizados ou fabricados, nomeadamente os inflamáveis, os tóxicos ou outros perigosos;</w:t>
      </w:r>
    </w:p>
    <w:p w:rsidR="008540DC" w:rsidRPr="00855D9F" w:rsidRDefault="008540DC" w:rsidP="008540DC">
      <w:pPr>
        <w:numPr>
          <w:ilvl w:val="0"/>
          <w:numId w:val="42"/>
        </w:numPr>
        <w:tabs>
          <w:tab w:val="left" w:pos="-2127"/>
          <w:tab w:val="left" w:pos="1134"/>
          <w:tab w:val="left" w:pos="5387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dispositivos de segurança utilizados nas máquinas e equipamentos em que existe risco para o ambiente;</w:t>
      </w:r>
    </w:p>
    <w:p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segurança e higiene industrial, designadamente quanto ao risco de incêndio e explosão;</w:t>
      </w:r>
    </w:p>
    <w:p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prevenção, controlo e redução dos riscos associados à presença das espécies de roedores de acordo com as disposições constantes do Decreto Legislativo Regional n.º 31/2010/A, de 17 de novembro, regulamentado pela Portaria n.º 98/2012, de 18 de setembro;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deteção e alarme das condições anormais de funcionamento susceptíveis de criarem situações de risco;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intervenção em caso de acidente;</w:t>
      </w:r>
    </w:p>
    <w:p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Organização da segurança na empresa, incluindo os procedimentos escritos, tendo em vista reduzir os riscos de acidentes e as suas consequências.</w:t>
      </w:r>
    </w:p>
    <w:p w:rsidR="00C82CE4" w:rsidRPr="00855D9F" w:rsidRDefault="00C82CE4" w:rsidP="008540DC">
      <w:pPr>
        <w:pStyle w:val="Anexos"/>
      </w:pPr>
    </w:p>
    <w:p w:rsidR="00281E56" w:rsidRPr="008202FE" w:rsidRDefault="00281E56" w:rsidP="00C96B31">
      <w:pPr>
        <w:pStyle w:val="ParteA11"/>
      </w:pPr>
      <w:bookmarkStart w:id="249" w:name="_Toc150248556"/>
      <w:bookmarkEnd w:id="245"/>
      <w:r>
        <w:t>B4.</w:t>
      </w:r>
      <w:r w:rsidR="00855D9F">
        <w:t>3</w:t>
      </w:r>
      <w:r>
        <w:t xml:space="preserve"> águas de abastecimento</w:t>
      </w:r>
      <w:bookmarkEnd w:id="246"/>
      <w:bookmarkEnd w:id="249"/>
    </w:p>
    <w:p w:rsidR="00C82CE4" w:rsidRPr="00985BB1" w:rsidRDefault="00C82CE4" w:rsidP="00C82CE4">
      <w:pPr>
        <w:pStyle w:val="Anexos"/>
        <w:rPr>
          <w:color w:val="auto"/>
        </w:rPr>
      </w:pPr>
      <w:bookmarkStart w:id="250" w:name="_Toc120277980"/>
      <w:bookmarkStart w:id="251" w:name="_Hlk122009034"/>
      <w:r w:rsidRPr="00E53122">
        <w:rPr>
          <w:bCs/>
        </w:rPr>
        <w:t>Anexo AN</w:t>
      </w:r>
      <w:r>
        <w:rPr>
          <w:bCs/>
        </w:rPr>
        <w:t>2</w:t>
      </w:r>
      <w:r w:rsidRPr="00E53122">
        <w:rPr>
          <w:bCs/>
        </w:rPr>
        <w:t>.</w:t>
      </w:r>
      <w:r>
        <w:rPr>
          <w:bCs/>
        </w:rPr>
        <w:t>5</w:t>
      </w:r>
      <w:r w:rsidRPr="00E53122">
        <w:rPr>
          <w:bCs/>
        </w:rPr>
        <w:t>:</w:t>
      </w:r>
      <w:r w:rsidRPr="00E53122">
        <w:rPr>
          <w:rFonts w:asciiTheme="minorHAnsi" w:hAnsiTheme="minorHAnsi" w:cstheme="minorHAnsi"/>
        </w:rPr>
        <w:t xml:space="preserve"> </w:t>
      </w:r>
      <w:r w:rsidRPr="00985BB1">
        <w:rPr>
          <w:b w:val="0"/>
          <w:color w:val="auto"/>
        </w:rPr>
        <w:t>Implantação da(s) rede(s) de abastecimento de água, à escala adequada, recorrendo sempre que possível aos códigos estabelecidos nos quadros incluidos no presente capítulo.</w:t>
      </w:r>
      <w:bookmarkEnd w:id="250"/>
    </w:p>
    <w:p w:rsidR="00C82CE4" w:rsidRPr="00ED41CA" w:rsidRDefault="00C82CE4" w:rsidP="00C82CE4">
      <w:pPr>
        <w:pStyle w:val="Anexos"/>
        <w:rPr>
          <w:color w:val="808080" w:themeColor="background1" w:themeShade="80"/>
        </w:rPr>
      </w:pPr>
      <w:bookmarkStart w:id="252" w:name="_Toc120277982"/>
      <w:r w:rsidRPr="00FE0DB0">
        <w:t>Anexo AN</w:t>
      </w:r>
      <w:r>
        <w:t>2</w:t>
      </w:r>
      <w:r w:rsidRPr="00FE0DB0">
        <w:t>.</w:t>
      </w:r>
      <w:r>
        <w:t>6</w:t>
      </w:r>
      <w:r w:rsidRPr="00FE0DB0">
        <w:t xml:space="preserve">: </w:t>
      </w:r>
      <w:r w:rsidRPr="00ED41CA">
        <w:rPr>
          <w:b w:val="0"/>
          <w:color w:val="808080" w:themeColor="background1" w:themeShade="80"/>
        </w:rPr>
        <w:t>Dados relativos à(s) captação(ões) de água, designadamente (conforme aplicável):</w:t>
      </w:r>
      <w:bookmarkEnd w:id="252"/>
      <w:r w:rsidRPr="00ED41CA">
        <w:rPr>
          <w:color w:val="808080" w:themeColor="background1" w:themeShade="80"/>
        </w:rPr>
        <w:t xml:space="preserve"> </w:t>
      </w:r>
    </w:p>
    <w:p w:rsidR="00C82CE4" w:rsidRPr="00ED41CA" w:rsidRDefault="00C82CE4" w:rsidP="00C82CE4">
      <w:pPr>
        <w:pStyle w:val="PargrafodaLista"/>
        <w:numPr>
          <w:ilvl w:val="0"/>
          <w:numId w:val="44"/>
        </w:numPr>
        <w:shd w:val="clear" w:color="auto" w:fill="FFFFFF"/>
        <w:spacing w:after="120"/>
        <w:jc w:val="both"/>
        <w:textAlignment w:val="baseline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Localização das captações de água em planta à escala adequada, utilizando os códigos atribuídos no presente formulário;</w:t>
      </w:r>
    </w:p>
    <w:p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Documento comprovativo do uso ou posse dos terrenos (caderneta predial ou outros);</w:t>
      </w:r>
    </w:p>
    <w:p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da declaração ou licença de utilização do domínio hídrico (apenas aplicável aos “estabelecimentos existentes”);</w:t>
      </w:r>
    </w:p>
    <w:p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do relatório final do furo ou poço.</w:t>
      </w:r>
    </w:p>
    <w:p w:rsidR="00C82CE4" w:rsidRDefault="00C82CE4" w:rsidP="00C82CE4">
      <w:pPr>
        <w:pStyle w:val="Anexos"/>
      </w:pPr>
      <w:bookmarkStart w:id="253" w:name="_Toc120277983"/>
    </w:p>
    <w:p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2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253"/>
    </w:p>
    <w:bookmarkEnd w:id="251"/>
    <w:p w:rsidR="00C82CE4" w:rsidRPr="00D44BCD" w:rsidRDefault="00C82CE4" w:rsidP="00C82CE4">
      <w:p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sz w:val="21"/>
          <w:szCs w:val="21"/>
        </w:rPr>
      </w:pPr>
    </w:p>
    <w:p w:rsidR="00FE0DB0" w:rsidRDefault="00FE0DB0">
      <w:pPr>
        <w:spacing w:after="160" w:line="259" w:lineRule="auto"/>
        <w:rPr>
          <w:rFonts w:ascii="Calibri" w:hAnsi="Calibri"/>
          <w:noProof/>
          <w:sz w:val="21"/>
          <w:szCs w:val="21"/>
          <w:highlight w:val="green"/>
        </w:rPr>
      </w:pPr>
      <w:r>
        <w:rPr>
          <w:rFonts w:ascii="Calibri" w:hAnsi="Calibri"/>
          <w:noProof/>
          <w:sz w:val="21"/>
          <w:szCs w:val="21"/>
          <w:highlight w:val="green"/>
        </w:rPr>
        <w:br w:type="page"/>
      </w:r>
    </w:p>
    <w:p w:rsidR="000F25D0" w:rsidRDefault="000F25D0" w:rsidP="0002480D">
      <w:pPr>
        <w:pStyle w:val="ParteA"/>
      </w:pPr>
      <w:bookmarkStart w:id="254" w:name="_Toc120196218"/>
      <w:bookmarkStart w:id="255" w:name="_Toc120277984"/>
      <w:bookmarkStart w:id="256" w:name="_Toc150248557"/>
      <w:bookmarkStart w:id="257" w:name="_Toc150248647"/>
      <w:bookmarkStart w:id="258" w:name="_Hlk141709101"/>
      <w:r w:rsidRPr="00B26561">
        <w:lastRenderedPageBreak/>
        <w:t xml:space="preserve">PARTE </w:t>
      </w:r>
      <w:r>
        <w:t>C</w:t>
      </w:r>
      <w:r w:rsidRPr="00B26561">
        <w:t xml:space="preserve"> – </w:t>
      </w:r>
      <w:r>
        <w:t>EMISSÕES PARA A ATMOSFERA</w:t>
      </w:r>
      <w:bookmarkEnd w:id="254"/>
      <w:bookmarkEnd w:id="255"/>
      <w:bookmarkEnd w:id="256"/>
      <w:bookmarkEnd w:id="257"/>
    </w:p>
    <w:p w:rsidR="000F25D0" w:rsidRPr="00E43C77" w:rsidRDefault="000F25D0" w:rsidP="00166406">
      <w:pPr>
        <w:pStyle w:val="ParteA1"/>
      </w:pPr>
      <w:bookmarkStart w:id="259" w:name="_Toc120196219"/>
      <w:bookmarkStart w:id="260" w:name="_Toc150248558"/>
      <w:bookmarkEnd w:id="258"/>
      <w:r>
        <w:t>C1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 xml:space="preserve">COM POTÊNCIA TÉRMICA </w:t>
      </w:r>
      <w:r>
        <w:t>SUPERIOR</w:t>
      </w:r>
      <w:r w:rsidRPr="002C3151">
        <w:t xml:space="preserve"> A 200 KWT</w:t>
      </w:r>
      <w:bookmarkEnd w:id="259"/>
      <w:bookmarkEnd w:id="260"/>
    </w:p>
    <w:p w:rsidR="000F25D0" w:rsidRPr="008202FE" w:rsidRDefault="000F25D0" w:rsidP="00C96B31">
      <w:pPr>
        <w:pStyle w:val="ParteA11"/>
      </w:pPr>
      <w:bookmarkStart w:id="261" w:name="_Toc120196220"/>
      <w:bookmarkStart w:id="262" w:name="_Toc150248559"/>
      <w:r>
        <w:t>C1.1 identificação e caracterização das fontes fixas de emissão de poluentes para o ar (chaminé)</w:t>
      </w:r>
      <w:bookmarkEnd w:id="261"/>
      <w:bookmarkEnd w:id="262"/>
    </w:p>
    <w:p w:rsidR="000F25D0" w:rsidRDefault="000F25D0" w:rsidP="00DE45C2">
      <w:pPr>
        <w:pStyle w:val="quadros"/>
        <w:ind w:firstLine="142"/>
      </w:pPr>
      <w:bookmarkStart w:id="263" w:name="_Toc120270365"/>
      <w:bookmarkStart w:id="264" w:name="_Toc150248648"/>
      <w:r>
        <w:t xml:space="preserve">Quadro </w:t>
      </w:r>
      <w:r w:rsidRPr="00FD41D2">
        <w:t>Q</w:t>
      </w:r>
      <w:r w:rsidR="00092707">
        <w:t>C1</w:t>
      </w:r>
      <w:r w:rsidRPr="00FD41D2">
        <w:t>: Identificação dos pontos de emissão pontuais</w:t>
      </w:r>
      <w:r w:rsidRPr="009824FE">
        <w:t xml:space="preserve"> </w:t>
      </w:r>
      <w:r w:rsidRPr="00996D11">
        <w:t>com potência térmica superior a 200 KWt</w:t>
      </w:r>
      <w:bookmarkEnd w:id="263"/>
      <w:bookmarkEnd w:id="264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3"/>
        <w:gridCol w:w="1509"/>
        <w:gridCol w:w="1559"/>
        <w:gridCol w:w="851"/>
        <w:gridCol w:w="1559"/>
        <w:gridCol w:w="992"/>
        <w:gridCol w:w="2410"/>
      </w:tblGrid>
      <w:tr w:rsidR="0079321F" w:rsidRPr="00177100" w:rsidTr="00996D11">
        <w:trPr>
          <w:cantSplit/>
          <w:trHeight w:val="694"/>
        </w:trPr>
        <w:tc>
          <w:tcPr>
            <w:tcW w:w="793" w:type="dxa"/>
            <w:shd w:val="clear" w:color="auto" w:fill="D9D9D9"/>
            <w:vAlign w:val="center"/>
          </w:tcPr>
          <w:p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509" w:type="dxa"/>
            <w:shd w:val="clear" w:color="auto" w:fill="D9D9D9"/>
            <w:vAlign w:val="center"/>
          </w:tcPr>
          <w:p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Origem da emissão</w:t>
            </w:r>
          </w:p>
          <w:p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Potência térmica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Nº de Registo</w:t>
            </w:r>
          </w:p>
          <w:p w:rsidR="0079321F" w:rsidRPr="00B1231E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Ano Instalação da Fonte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C778C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509" w:type="dxa"/>
            <w:vAlign w:val="center"/>
          </w:tcPr>
          <w:p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Ambitermo</w:t>
            </w:r>
          </w:p>
        </w:tc>
        <w:tc>
          <w:tcPr>
            <w:tcW w:w="1559" w:type="dxa"/>
            <w:vAlign w:val="center"/>
          </w:tcPr>
          <w:p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51" w:type="dxa"/>
            <w:vMerge w:val="restart"/>
            <w:vAlign w:val="center"/>
          </w:tcPr>
          <w:p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:rsidR="001C778C" w:rsidRPr="00C63520" w:rsidRDefault="001C778C" w:rsidP="00C6352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3209/A</w:t>
            </w:r>
          </w:p>
        </w:tc>
        <w:tc>
          <w:tcPr>
            <w:tcW w:w="992" w:type="dxa"/>
            <w:vAlign w:val="center"/>
          </w:tcPr>
          <w:p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 w:val="restart"/>
            <w:vAlign w:val="center"/>
          </w:tcPr>
          <w:p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de vapor de funcionamento alternado</w:t>
            </w:r>
          </w:p>
          <w:p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20,239 MWt</w:t>
            </w:r>
          </w:p>
        </w:tc>
      </w:tr>
      <w:tr w:rsidR="001C778C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:rsidR="001C778C" w:rsidRPr="007D7CEA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Morisa n.º 2</w:t>
            </w:r>
          </w:p>
        </w:tc>
        <w:tc>
          <w:tcPr>
            <w:tcW w:w="1559" w:type="dxa"/>
            <w:vAlign w:val="center"/>
          </w:tcPr>
          <w:p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51" w:type="dxa"/>
            <w:vMerge/>
            <w:vAlign w:val="center"/>
          </w:tcPr>
          <w:p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C778C" w:rsidRPr="00C63520" w:rsidRDefault="001C778C" w:rsidP="001C778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2170/A</w:t>
            </w:r>
          </w:p>
        </w:tc>
        <w:tc>
          <w:tcPr>
            <w:tcW w:w="992" w:type="dxa"/>
            <w:vAlign w:val="center"/>
          </w:tcPr>
          <w:p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/>
            <w:vAlign w:val="center"/>
          </w:tcPr>
          <w:p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1C778C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509" w:type="dxa"/>
            <w:vAlign w:val="center"/>
          </w:tcPr>
          <w:p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:rsidR="001C778C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1559" w:type="dxa"/>
            <w:vAlign w:val="center"/>
          </w:tcPr>
          <w:p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 w:val="restart"/>
            <w:vAlign w:val="center"/>
          </w:tcPr>
          <w:p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:rsidR="001C778C" w:rsidRPr="004134C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2485/A</w:t>
            </w:r>
          </w:p>
        </w:tc>
        <w:tc>
          <w:tcPr>
            <w:tcW w:w="992" w:type="dxa"/>
            <w:vAlign w:val="center"/>
          </w:tcPr>
          <w:p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 w:val="restart"/>
            <w:vAlign w:val="center"/>
          </w:tcPr>
          <w:p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a termofluido de funcionamento alternado</w:t>
            </w:r>
          </w:p>
          <w:p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:rsidR="004134C1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9 MWt</w:t>
            </w:r>
          </w:p>
        </w:tc>
      </w:tr>
      <w:tr w:rsidR="001C778C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:rsidR="001C778C" w:rsidRPr="007D7CEA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1559" w:type="dxa"/>
            <w:vAlign w:val="center"/>
          </w:tcPr>
          <w:p w:rsidR="001C778C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/>
            <w:vAlign w:val="center"/>
          </w:tcPr>
          <w:p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C778C" w:rsidRPr="004134C1" w:rsidRDefault="001C778C" w:rsidP="004134C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2484/A</w:t>
            </w:r>
          </w:p>
        </w:tc>
        <w:tc>
          <w:tcPr>
            <w:tcW w:w="992" w:type="dxa"/>
            <w:vAlign w:val="center"/>
          </w:tcPr>
          <w:p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/>
            <w:vAlign w:val="center"/>
          </w:tcPr>
          <w:p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6E10A2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:rsidR="006E10A2" w:rsidRDefault="006E10A2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7D7CEA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09" w:type="dxa"/>
            <w:vAlign w:val="center"/>
          </w:tcPr>
          <w:p w:rsidR="006E10A2" w:rsidRPr="006E10A2" w:rsidRDefault="007D7CEA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 de leite/lactosoro</w:t>
            </w:r>
          </w:p>
        </w:tc>
        <w:tc>
          <w:tcPr>
            <w:tcW w:w="1559" w:type="dxa"/>
            <w:vAlign w:val="center"/>
          </w:tcPr>
          <w:p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6E10A2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:rsidR="006E10A2" w:rsidRPr="00177100" w:rsidRDefault="00EC3BA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16B6D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:rsidR="00816B6D" w:rsidRPr="00911D92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E02F5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09" w:type="dxa"/>
            <w:vAlign w:val="center"/>
          </w:tcPr>
          <w:p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1</w:t>
            </w:r>
          </w:p>
        </w:tc>
        <w:tc>
          <w:tcPr>
            <w:tcW w:w="1559" w:type="dxa"/>
            <w:vAlign w:val="center"/>
          </w:tcPr>
          <w:p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1,28</w:t>
            </w:r>
          </w:p>
        </w:tc>
        <w:tc>
          <w:tcPr>
            <w:tcW w:w="851" w:type="dxa"/>
            <w:vAlign w:val="center"/>
          </w:tcPr>
          <w:p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1991</w:t>
            </w:r>
          </w:p>
        </w:tc>
        <w:tc>
          <w:tcPr>
            <w:tcW w:w="2410" w:type="dxa"/>
            <w:vAlign w:val="center"/>
          </w:tcPr>
          <w:p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  <w:tr w:rsidR="00AE02F5" w:rsidRPr="00177100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09" w:type="dxa"/>
            <w:vAlign w:val="center"/>
          </w:tcPr>
          <w:p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2</w:t>
            </w:r>
          </w:p>
        </w:tc>
        <w:tc>
          <w:tcPr>
            <w:tcW w:w="1559" w:type="dxa"/>
            <w:vAlign w:val="center"/>
          </w:tcPr>
          <w:p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1,32</w:t>
            </w:r>
          </w:p>
        </w:tc>
        <w:tc>
          <w:tcPr>
            <w:tcW w:w="851" w:type="dxa"/>
            <w:vAlign w:val="center"/>
          </w:tcPr>
          <w:p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</w:tbl>
    <w:p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</w:t>
      </w:r>
      <w:r w:rsidRPr="00B1231E">
        <w:rPr>
          <w:rFonts w:ascii="Calibri" w:hAnsi="Calibri"/>
          <w:noProof/>
          <w:sz w:val="16"/>
        </w:rPr>
        <w:t>nidade ou secção da instala</w:t>
      </w:r>
      <w:r w:rsidR="00FE018B">
        <w:rPr>
          <w:rFonts w:ascii="Calibri" w:hAnsi="Calibri"/>
          <w:noProof/>
          <w:sz w:val="16"/>
        </w:rPr>
        <w:t>ção</w:t>
      </w:r>
      <w:r w:rsidRPr="00B1231E">
        <w:rPr>
          <w:rFonts w:ascii="Calibri" w:hAnsi="Calibri"/>
          <w:noProof/>
          <w:sz w:val="16"/>
        </w:rPr>
        <w:t xml:space="preserve">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>Por exemplo:  Instalações de combustão; Fabrico (indicar fase do processo); Extrações localizadas encaminhadas para a fonte pontual, etc.;</w:t>
      </w:r>
    </w:p>
    <w:p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P: Chaminé Principal</w:t>
      </w:r>
      <w:r w:rsidRPr="00564E80">
        <w:rPr>
          <w:rFonts w:ascii="Calibri" w:hAnsi="Calibri"/>
          <w:noProof/>
          <w:sz w:val="16"/>
        </w:rPr>
        <w:t>; S: Chaminé Secundária;</w:t>
      </w:r>
    </w:p>
    <w:p w:rsidR="000F25D0" w:rsidRPr="00564E80" w:rsidRDefault="000F25D0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</w:rPr>
      </w:pPr>
      <w:r>
        <w:rPr>
          <w:rFonts w:ascii="Calibri" w:hAnsi="Calibri"/>
          <w:noProof/>
        </w:rPr>
        <w:t>A</w:t>
      </w:r>
      <w:r w:rsidRPr="00564E80">
        <w:rPr>
          <w:rFonts w:ascii="Calibri" w:hAnsi="Calibri"/>
          <w:noProof/>
        </w:rPr>
        <w:t>tribuído pela entidade licenciadora no âmbito do licenciamento do equipamento sob pressão.</w:t>
      </w:r>
    </w:p>
    <w:p w:rsidR="000F25D0" w:rsidRDefault="000F25D0" w:rsidP="006232BF"/>
    <w:p w:rsidR="00FE0DB0" w:rsidRDefault="00FE0DB0" w:rsidP="00DE45C2">
      <w:pPr>
        <w:pStyle w:val="quadros"/>
        <w:ind w:firstLine="142"/>
      </w:pPr>
      <w:bookmarkStart w:id="265" w:name="_Toc120270366"/>
      <w:bookmarkStart w:id="266" w:name="_Toc120270694"/>
      <w:bookmarkStart w:id="267" w:name="_Toc150248649"/>
      <w:r w:rsidRPr="003D15DF">
        <w:t>Quadro Q</w:t>
      </w:r>
      <w:r w:rsidR="00092707" w:rsidRPr="003D15DF">
        <w:t>C1</w:t>
      </w:r>
      <w:r w:rsidRPr="003D15DF">
        <w:t>: Identificação dos pontos de emissão pontuais com potência térmica superior a 200 KWt (cont.)</w:t>
      </w:r>
      <w:bookmarkEnd w:id="265"/>
      <w:bookmarkEnd w:id="266"/>
      <w:bookmarkEnd w:id="267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0"/>
        <w:gridCol w:w="1276"/>
        <w:gridCol w:w="1417"/>
        <w:gridCol w:w="1418"/>
        <w:gridCol w:w="1420"/>
        <w:gridCol w:w="3402"/>
      </w:tblGrid>
      <w:tr w:rsidR="0026252B" w:rsidRPr="0032201D" w:rsidTr="0026252B">
        <w:trPr>
          <w:cantSplit/>
          <w:trHeight w:val="222"/>
        </w:trPr>
        <w:tc>
          <w:tcPr>
            <w:tcW w:w="740" w:type="dxa"/>
            <w:vMerge w:val="restart"/>
            <w:shd w:val="clear" w:color="auto" w:fill="D9D9D9"/>
            <w:vAlign w:val="center"/>
          </w:tcPr>
          <w:p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Caudal Médio Diário (Nm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:rsidR="0026252B" w:rsidRPr="00BC3E76" w:rsidRDefault="0026252B" w:rsidP="0079321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Funcionamento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26252B" w:rsidRPr="0032201D" w:rsidTr="0026252B">
        <w:trPr>
          <w:cantSplit/>
          <w:trHeight w:val="424"/>
        </w:trPr>
        <w:tc>
          <w:tcPr>
            <w:tcW w:w="740" w:type="dxa"/>
            <w:vMerge/>
            <w:shd w:val="clear" w:color="auto" w:fill="D9D9D9"/>
            <w:vAlign w:val="center"/>
          </w:tcPr>
          <w:p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 xml:space="preserve">Regime </w:t>
            </w:r>
          </w:p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(horas/ano)</w:t>
            </w:r>
          </w:p>
        </w:tc>
        <w:tc>
          <w:tcPr>
            <w:tcW w:w="1420" w:type="dxa"/>
            <w:shd w:val="clear" w:color="auto" w:fill="D9D9D9"/>
            <w:vAlign w:val="center"/>
          </w:tcPr>
          <w:p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(dias/ano)</w:t>
            </w: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991911" w:rsidRPr="00177100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418" w:type="dxa"/>
            <w:vMerge w:val="restart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12 685</w:t>
            </w:r>
          </w:p>
        </w:tc>
        <w:tc>
          <w:tcPr>
            <w:tcW w:w="1420" w:type="dxa"/>
            <w:vMerge w:val="restart"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991911" w:rsidRPr="00177100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(1)</w:t>
            </w:r>
          </w:p>
        </w:tc>
        <w:tc>
          <w:tcPr>
            <w:tcW w:w="1276" w:type="dxa"/>
            <w:vMerge w:val="restart"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Merge w:val="restart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Merge w:val="restart"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(2)</w:t>
            </w:r>
          </w:p>
        </w:tc>
        <w:tc>
          <w:tcPr>
            <w:tcW w:w="1276" w:type="dxa"/>
            <w:vMerge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D7CEA" w:rsidRPr="00177100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:rsidR="007D7CEA" w:rsidRDefault="007D7CEA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vAlign w:val="center"/>
          </w:tcPr>
          <w:p w:rsidR="007D7CEA" w:rsidRPr="00702057" w:rsidRDefault="007D7CEA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7CEA" w:rsidRPr="00177100" w:rsidRDefault="00996D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Align w:val="center"/>
          </w:tcPr>
          <w:p w:rsidR="007D7CEA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Align w:val="center"/>
          </w:tcPr>
          <w:p w:rsidR="007D7CEA" w:rsidRPr="00702057" w:rsidRDefault="007D7CEA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7D7CEA" w:rsidRPr="00177100" w:rsidRDefault="002F088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:rsidR="0057086F" w:rsidRPr="008C68A7" w:rsidRDefault="0057086F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  <w:color w:val="0000FF"/>
        </w:rPr>
      </w:pPr>
      <w:r w:rsidRPr="008C68A7">
        <w:rPr>
          <w:rFonts w:ascii="Calibri" w:hAnsi="Calibri"/>
          <w:noProof/>
          <w:color w:val="0000FF"/>
        </w:rPr>
        <w:t xml:space="preserve">C: em contínuo; E: esporádico </w:t>
      </w:r>
    </w:p>
    <w:p w:rsidR="000F25D0" w:rsidRDefault="000F25D0" w:rsidP="006232BF"/>
    <w:p w:rsidR="000F25D0" w:rsidRDefault="000F25D0" w:rsidP="00DE45C2">
      <w:pPr>
        <w:pStyle w:val="quadros"/>
        <w:ind w:firstLine="142"/>
      </w:pPr>
      <w:bookmarkStart w:id="268" w:name="_Toc150248650"/>
      <w:r w:rsidRPr="00DA12C2">
        <w:t>Quadro Q</w:t>
      </w:r>
      <w:r w:rsidR="00092707" w:rsidRPr="00DA12C2">
        <w:t>C2</w:t>
      </w:r>
      <w:r w:rsidRPr="00DA12C2">
        <w:t>: Caracterização das fontes pontuais</w:t>
      </w:r>
      <w:bookmarkEnd w:id="26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937"/>
        <w:gridCol w:w="568"/>
        <w:gridCol w:w="709"/>
        <w:gridCol w:w="1278"/>
        <w:gridCol w:w="1275"/>
        <w:gridCol w:w="1134"/>
        <w:gridCol w:w="2977"/>
      </w:tblGrid>
      <w:tr w:rsidR="0057086F" w:rsidRPr="00177100" w:rsidTr="00AE02F5">
        <w:trPr>
          <w:cantSplit/>
          <w:trHeight w:val="181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937" w:type="dxa"/>
            <w:vMerge w:val="restart"/>
            <w:shd w:val="clear" w:color="auto" w:fill="D9D9D9"/>
            <w:vAlign w:val="center"/>
          </w:tcPr>
          <w:p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 xml:space="preserve">Altura acima do nível do solo </w:t>
            </w:r>
          </w:p>
          <w:p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saída</w:t>
            </w:r>
          </w:p>
        </w:tc>
        <w:tc>
          <w:tcPr>
            <w:tcW w:w="3687" w:type="dxa"/>
            <w:gridSpan w:val="3"/>
            <w:shd w:val="clear" w:color="auto" w:fill="D9D9D9"/>
            <w:vAlign w:val="center"/>
          </w:tcPr>
          <w:p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amostragem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:rsidTr="00AE02F5">
        <w:trPr>
          <w:cantSplit/>
          <w:trHeight w:val="694"/>
        </w:trPr>
        <w:tc>
          <w:tcPr>
            <w:tcW w:w="794" w:type="dxa"/>
            <w:vMerge/>
            <w:shd w:val="clear" w:color="auto" w:fill="D9D9D9"/>
            <w:vAlign w:val="center"/>
          </w:tcPr>
          <w:p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7" w:type="dxa"/>
            <w:vMerge/>
            <w:shd w:val="clear" w:color="auto" w:fill="D9D9D9"/>
            <w:vAlign w:val="center"/>
          </w:tcPr>
          <w:p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Àrea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2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Forma</w:t>
            </w:r>
          </w:p>
          <w:p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278" w:type="dxa"/>
            <w:shd w:val="clear" w:color="auto" w:fill="D9D9D9"/>
            <w:vAlign w:val="center"/>
          </w:tcPr>
          <w:p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pontos de amostragem</w:t>
            </w:r>
          </w:p>
          <w:p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57086F" w:rsidRPr="0057086F" w:rsidRDefault="0057086F" w:rsidP="0057086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orifícios normalizados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Localização em altura</w:t>
            </w:r>
          </w:p>
          <w:p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D9D9D9"/>
          </w:tcPr>
          <w:p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937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:rsidR="00AE02F5" w:rsidRPr="00177100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1,23</w:t>
            </w:r>
          </w:p>
        </w:tc>
        <w:tc>
          <w:tcPr>
            <w:tcW w:w="709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:rsidR="00AE02F5" w:rsidRPr="00B95141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742426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 w:val="restart"/>
            <w:vAlign w:val="center"/>
          </w:tcPr>
          <w:p w:rsidR="00AE02F5" w:rsidRPr="00177100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Distância da perturbação mais próxima de 18,5 m</w:t>
            </w:r>
          </w:p>
        </w:tc>
      </w:tr>
      <w:tr w:rsidR="00AE02F5" w:rsidRPr="00177100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937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709" w:type="dxa"/>
          </w:tcPr>
          <w:p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:rsidR="00AE02F5" w:rsidRPr="00B95141" w:rsidRDefault="0013671C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E02F5" w:rsidRPr="00177100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AE02F5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937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1,99</w:t>
            </w:r>
          </w:p>
        </w:tc>
        <w:tc>
          <w:tcPr>
            <w:tcW w:w="709" w:type="dxa"/>
          </w:tcPr>
          <w:p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:rsidR="00AE02F5" w:rsidRPr="00B95141" w:rsidRDefault="00030A04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30A04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</w:t>
            </w:r>
          </w:p>
        </w:tc>
        <w:tc>
          <w:tcPr>
            <w:tcW w:w="2977" w:type="dxa"/>
            <w:vMerge/>
            <w:vAlign w:val="center"/>
          </w:tcPr>
          <w:p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CR: Circular</w:t>
      </w:r>
      <w:r w:rsidRPr="00564E80">
        <w:rPr>
          <w:rFonts w:ascii="Calibri" w:hAnsi="Calibri"/>
          <w:noProof/>
          <w:sz w:val="16"/>
        </w:rPr>
        <w:t>, RT: Rectangular; OT: Outra (especifique na coluna Observações);</w:t>
      </w:r>
    </w:p>
    <w:p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Em caso afirmativo indicar o número de tomas de amostragem existentes</w:t>
      </w:r>
      <w:r w:rsidR="00E83C9A">
        <w:rPr>
          <w:rFonts w:ascii="Calibri" w:hAnsi="Calibri"/>
          <w:noProof/>
          <w:sz w:val="16"/>
        </w:rPr>
        <w:t>.</w:t>
      </w:r>
    </w:p>
    <w:p w:rsidR="000F25D0" w:rsidRDefault="000F25D0" w:rsidP="000F25D0"/>
    <w:p w:rsidR="006E10A2" w:rsidRDefault="006E10A2" w:rsidP="000F25D0"/>
    <w:p w:rsidR="006E10A2" w:rsidRDefault="006E10A2" w:rsidP="000F25D0"/>
    <w:p w:rsidR="0013671C" w:rsidRDefault="0013671C" w:rsidP="000F25D0"/>
    <w:p w:rsidR="0057086F" w:rsidRDefault="0057086F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lastRenderedPageBreak/>
        <w:t xml:space="preserve">Quadro </w:t>
      </w:r>
      <w:r w:rsidRPr="00FD41D2">
        <w:rPr>
          <w:rFonts w:ascii="Calibri" w:hAnsi="Calibri"/>
          <w:b/>
          <w:noProof/>
          <w:sz w:val="19"/>
          <w:szCs w:val="19"/>
        </w:rPr>
        <w:t>Q</w:t>
      </w:r>
      <w:r w:rsidR="00092707">
        <w:rPr>
          <w:rFonts w:ascii="Calibri" w:hAnsi="Calibri"/>
          <w:b/>
          <w:noProof/>
          <w:sz w:val="19"/>
          <w:szCs w:val="19"/>
        </w:rPr>
        <w:t>C2</w:t>
      </w:r>
      <w:r w:rsidRPr="00FD41D2">
        <w:rPr>
          <w:rFonts w:ascii="Calibri" w:hAnsi="Calibri"/>
          <w:b/>
          <w:noProof/>
          <w:sz w:val="19"/>
          <w:szCs w:val="19"/>
        </w:rPr>
        <w:t>: Caracterização das fontes pontuais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1365"/>
        <w:gridCol w:w="1701"/>
        <w:gridCol w:w="1843"/>
        <w:gridCol w:w="3969"/>
      </w:tblGrid>
      <w:tr w:rsidR="0057086F" w:rsidRPr="00177100" w:rsidTr="009E633E">
        <w:trPr>
          <w:cantSplit/>
          <w:trHeight w:val="694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:rsidR="0057086F" w:rsidRPr="0017751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365" w:type="dxa"/>
            <w:vMerge w:val="restart"/>
            <w:shd w:val="clear" w:color="auto" w:fill="D9D9D9"/>
            <w:vAlign w:val="center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volúmico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N/h)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Velocidade de saída dos gases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(m/s)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de saída dos gases </w:t>
            </w:r>
          </w:p>
          <w:p w:rsidR="0057086F" w:rsidRP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:rsidTr="00161526">
        <w:trPr>
          <w:cantSplit/>
          <w:trHeight w:val="220"/>
        </w:trPr>
        <w:tc>
          <w:tcPr>
            <w:tcW w:w="794" w:type="dxa"/>
            <w:vMerge/>
            <w:shd w:val="clear" w:color="auto" w:fill="D9D9D9"/>
            <w:vAlign w:val="center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5" w:type="dxa"/>
            <w:vMerge/>
            <w:shd w:val="clear" w:color="auto" w:fill="D9D9D9"/>
            <w:vAlign w:val="center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</w:tcPr>
          <w:p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AE02F5" w:rsidRPr="00177100" w:rsidRDefault="004134C1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365" w:type="dxa"/>
            <w:vAlign w:val="center"/>
          </w:tcPr>
          <w:p w:rsidR="00AE02F5" w:rsidRPr="00177100" w:rsidRDefault="00B176EA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:rsidR="00AE02F5" w:rsidRPr="00177100" w:rsidRDefault="00742426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 (média)</w:t>
            </w:r>
          </w:p>
        </w:tc>
      </w:tr>
      <w:tr w:rsidR="00742426" w:rsidRPr="00177100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365" w:type="dxa"/>
            <w:vAlign w:val="center"/>
          </w:tcPr>
          <w:p w:rsidR="00742426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:rsidR="00742426" w:rsidRPr="00AE02F5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5"/>
            <w:shd w:val="clear" w:color="auto" w:fill="D9D9D9"/>
            <w:vAlign w:val="center"/>
          </w:tcPr>
          <w:p w:rsidR="00A00A34" w:rsidRPr="00816B6D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42426" w:rsidRPr="00177100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742426" w:rsidRPr="00177100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365" w:type="dxa"/>
            <w:vAlign w:val="center"/>
          </w:tcPr>
          <w:p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:rsidR="00742426" w:rsidRPr="00177100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742426" w:rsidRPr="00177100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365" w:type="dxa"/>
            <w:vAlign w:val="center"/>
          </w:tcPr>
          <w:p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:rsidR="00742426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:rsidR="00742426" w:rsidRPr="00AE02F5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2021/2022 (média)</w:t>
            </w: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  <w:trHeight w:val="71"/>
        </w:trPr>
        <w:tc>
          <w:tcPr>
            <w:tcW w:w="9672" w:type="dxa"/>
            <w:gridSpan w:val="5"/>
            <w:shd w:val="clear" w:color="auto" w:fill="D9D9D9"/>
            <w:vAlign w:val="center"/>
          </w:tcPr>
          <w:p w:rsidR="00A00A34" w:rsidRPr="00A00A34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742426" w:rsidRPr="00177100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:rsidR="00742426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365" w:type="dxa"/>
            <w:vAlign w:val="center"/>
          </w:tcPr>
          <w:p w:rsidR="00816B6D" w:rsidRPr="00177100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72 638</w:t>
            </w:r>
          </w:p>
        </w:tc>
        <w:tc>
          <w:tcPr>
            <w:tcW w:w="1701" w:type="dxa"/>
          </w:tcPr>
          <w:p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14,35</w:t>
            </w:r>
          </w:p>
        </w:tc>
        <w:tc>
          <w:tcPr>
            <w:tcW w:w="1843" w:type="dxa"/>
          </w:tcPr>
          <w:p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3969" w:type="dxa"/>
          </w:tcPr>
          <w:p w:rsidR="00742426" w:rsidRPr="00177100" w:rsidRDefault="00816B6D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/2023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:rsidR="00FE018B" w:rsidRDefault="00FE018B" w:rsidP="000F25D0"/>
    <w:p w:rsidR="000F25D0" w:rsidRDefault="000F25D0" w:rsidP="00DE45C2">
      <w:pPr>
        <w:pStyle w:val="quadros"/>
        <w:ind w:firstLine="142"/>
      </w:pPr>
      <w:bookmarkStart w:id="269" w:name="_Toc120270367"/>
      <w:bookmarkStart w:id="270" w:name="_Toc150248651"/>
      <w:r>
        <w:t xml:space="preserve">Quadro </w:t>
      </w:r>
      <w:r w:rsidRPr="00FD41D2">
        <w:t>Q</w:t>
      </w:r>
      <w:r w:rsidR="00092707">
        <w:t>C3</w:t>
      </w:r>
      <w:r w:rsidRPr="00FD41D2">
        <w:t>: Unidades contribuintes</w:t>
      </w:r>
      <w:bookmarkEnd w:id="269"/>
      <w:bookmarkEnd w:id="270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769"/>
        <w:gridCol w:w="850"/>
        <w:gridCol w:w="992"/>
        <w:gridCol w:w="993"/>
        <w:gridCol w:w="847"/>
        <w:gridCol w:w="1134"/>
        <w:gridCol w:w="851"/>
        <w:gridCol w:w="1420"/>
      </w:tblGrid>
      <w:tr w:rsidR="000F25D0" w:rsidRPr="00177100" w:rsidTr="00AE02F5">
        <w:trPr>
          <w:cantSplit/>
          <w:trHeight w:val="329"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:rsidR="000F25D0" w:rsidRPr="00C64B5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69" w:type="dxa"/>
            <w:vMerge w:val="restart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Identificação das unidades contribuintes para a fonte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horário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/h)</w:t>
            </w: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Rendimento</w:t>
            </w:r>
          </w:p>
        </w:tc>
        <w:tc>
          <w:tcPr>
            <w:tcW w:w="2832" w:type="dxa"/>
            <w:gridSpan w:val="3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Combustível (caso aplicável)</w:t>
            </w:r>
          </w:p>
        </w:tc>
        <w:tc>
          <w:tcPr>
            <w:tcW w:w="1420" w:type="dxa"/>
            <w:vMerge w:val="restart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:rsidTr="00AE02F5">
        <w:trPr>
          <w:cantSplit/>
          <w:trHeight w:val="985"/>
        </w:trPr>
        <w:tc>
          <w:tcPr>
            <w:tcW w:w="816" w:type="dxa"/>
            <w:vMerge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Merge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57086F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Produção de vapor/</w:t>
            </w:r>
          </w:p>
          <w:p w:rsidR="009E633E" w:rsidRDefault="009E633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Á</w:t>
            </w:r>
            <w:r w:rsidR="000F25D0" w:rsidRPr="00B4339A">
              <w:rPr>
                <w:rFonts w:ascii="Calibri" w:hAnsi="Calibri"/>
                <w:b/>
                <w:noProof/>
                <w:sz w:val="18"/>
                <w:szCs w:val="18"/>
              </w:rPr>
              <w:t>gua</w:t>
            </w:r>
          </w:p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Potência térmica/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térmico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(MWth)</w:t>
            </w:r>
          </w:p>
        </w:tc>
        <w:tc>
          <w:tcPr>
            <w:tcW w:w="847" w:type="dxa"/>
            <w:shd w:val="clear" w:color="auto" w:fill="D9D9D9"/>
            <w:vAlign w:val="center"/>
          </w:tcPr>
          <w:p w:rsidR="00891E27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C64B5A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máximo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enxofre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1420" w:type="dxa"/>
            <w:vMerge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A12C2" w:rsidRPr="00177100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769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</w:p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Ambitermo</w:t>
            </w:r>
          </w:p>
        </w:tc>
        <w:tc>
          <w:tcPr>
            <w:tcW w:w="850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16501</w:t>
            </w:r>
          </w:p>
        </w:tc>
        <w:tc>
          <w:tcPr>
            <w:tcW w:w="992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4,962</w:t>
            </w:r>
          </w:p>
        </w:tc>
        <w:tc>
          <w:tcPr>
            <w:tcW w:w="993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47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2150</w:t>
            </w:r>
          </w:p>
        </w:tc>
        <w:tc>
          <w:tcPr>
            <w:tcW w:w="851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Caldeira de vapor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Morisa n.º 2</w:t>
            </w:r>
          </w:p>
        </w:tc>
        <w:tc>
          <w:tcPr>
            <w:tcW w:w="850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18155</w:t>
            </w:r>
          </w:p>
        </w:tc>
        <w:tc>
          <w:tcPr>
            <w:tcW w:w="992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14,7</w:t>
            </w:r>
          </w:p>
        </w:tc>
        <w:tc>
          <w:tcPr>
            <w:tcW w:w="993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47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9"/>
            <w:shd w:val="clear" w:color="auto" w:fill="D9D9D9"/>
            <w:vAlign w:val="center"/>
          </w:tcPr>
          <w:p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DA12C2" w:rsidRPr="00177100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769" w:type="dxa"/>
            <w:vAlign w:val="center"/>
          </w:tcPr>
          <w:p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:rsidR="00DA12C2" w:rsidRPr="00AE02F5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850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3387</w:t>
            </w:r>
          </w:p>
        </w:tc>
        <w:tc>
          <w:tcPr>
            <w:tcW w:w="992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850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3739</w:t>
            </w:r>
          </w:p>
        </w:tc>
        <w:tc>
          <w:tcPr>
            <w:tcW w:w="992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:rsidTr="003D15DF">
        <w:tblPrEx>
          <w:tblCellMar>
            <w:left w:w="108" w:type="dxa"/>
            <w:right w:w="108" w:type="dxa"/>
          </w:tblCellMar>
        </w:tblPrEx>
        <w:trPr>
          <w:cantSplit/>
          <w:trHeight w:val="73"/>
        </w:trPr>
        <w:tc>
          <w:tcPr>
            <w:tcW w:w="9672" w:type="dxa"/>
            <w:gridSpan w:val="9"/>
            <w:shd w:val="clear" w:color="auto" w:fill="D9D9D9"/>
            <w:vAlign w:val="center"/>
          </w:tcPr>
          <w:p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DA12C2" w:rsidRPr="00177100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shd w:val="clear" w:color="auto" w:fill="D9D9D9"/>
            <w:vAlign w:val="center"/>
          </w:tcPr>
          <w:p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769" w:type="dxa"/>
            <w:vAlign w:val="center"/>
          </w:tcPr>
          <w:p w:rsidR="00DA12C2" w:rsidRPr="006E10A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850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47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20" w:type="dxa"/>
            <w:vAlign w:val="center"/>
          </w:tcPr>
          <w:p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quecimento de termofluido da FF2 </w:t>
            </w:r>
            <w:r w:rsidRPr="00C56251">
              <w:rPr>
                <w:rFonts w:ascii="Calibri" w:hAnsi="Calibri"/>
                <w:noProof/>
                <w:color w:val="0000FF"/>
                <w:sz w:val="18"/>
                <w:szCs w:val="18"/>
              </w:rPr>
              <w:t>que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circula em circuito fechado para a FF3</w:t>
            </w:r>
          </w:p>
        </w:tc>
      </w:tr>
    </w:tbl>
    <w:p w:rsidR="000F25D0" w:rsidRDefault="000F25D0" w:rsidP="007B05C4">
      <w:pPr>
        <w:numPr>
          <w:ilvl w:val="2"/>
          <w:numId w:val="24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GP: Gás Propano; GB: Gás Butano; GL: GPL; </w:t>
      </w:r>
      <w:r w:rsidRPr="00981AB2">
        <w:rPr>
          <w:rFonts w:ascii="Calibri" w:hAnsi="Calibri"/>
          <w:noProof/>
          <w:color w:val="0000FF"/>
          <w:sz w:val="16"/>
        </w:rPr>
        <w:t>FO: Fuelóleo</w:t>
      </w:r>
      <w:r w:rsidRPr="00564E80">
        <w:rPr>
          <w:rFonts w:ascii="Calibri" w:hAnsi="Calibri"/>
          <w:noProof/>
          <w:sz w:val="16"/>
        </w:rPr>
        <w:t xml:space="preserve">; GS: Gasóleo; BM: Biomassa; RE: Resíduos; RF: Resíduos+Fuel; </w:t>
      </w:r>
      <w:bookmarkStart w:id="271" w:name="_Hlk121489565"/>
      <w:r w:rsidR="00AE02F5" w:rsidRPr="00C56251">
        <w:rPr>
          <w:rFonts w:ascii="Calibri" w:hAnsi="Calibri"/>
          <w:noProof/>
          <w:color w:val="0000FF"/>
          <w:sz w:val="16"/>
        </w:rPr>
        <w:t>PL: Pellets</w:t>
      </w:r>
      <w:bookmarkEnd w:id="271"/>
      <w:r w:rsidR="00AE02F5">
        <w:rPr>
          <w:rFonts w:ascii="Calibri" w:hAnsi="Calibri"/>
          <w:noProof/>
          <w:sz w:val="16"/>
        </w:rPr>
        <w:t xml:space="preserve">; </w:t>
      </w:r>
      <w:r w:rsidRPr="00981AB2">
        <w:rPr>
          <w:rFonts w:ascii="Calibri" w:hAnsi="Calibri"/>
          <w:noProof/>
          <w:color w:val="0000FF"/>
          <w:sz w:val="16"/>
        </w:rPr>
        <w:t xml:space="preserve">OT : Outro </w:t>
      </w:r>
      <w:r w:rsidRPr="00564E80">
        <w:rPr>
          <w:rFonts w:ascii="Calibri" w:hAnsi="Calibri"/>
          <w:noProof/>
          <w:sz w:val="16"/>
        </w:rPr>
        <w:t>(especifique na coluna Observações)</w:t>
      </w:r>
      <w:r w:rsidR="008743DD">
        <w:rPr>
          <w:rFonts w:ascii="Calibri" w:hAnsi="Calibri"/>
          <w:noProof/>
          <w:sz w:val="16"/>
        </w:rPr>
        <w:t>.</w:t>
      </w:r>
    </w:p>
    <w:p w:rsidR="008743DD" w:rsidRDefault="008743DD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:rsidR="00FD1917" w:rsidRDefault="00FD1917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:rsidR="008743DD" w:rsidRPr="008202FE" w:rsidRDefault="008743DD" w:rsidP="008743DD">
      <w:pPr>
        <w:pStyle w:val="ParteA11"/>
      </w:pPr>
      <w:bookmarkStart w:id="272" w:name="_Toc150248560"/>
      <w:r>
        <w:t>C1.2 características das monitorizações</w:t>
      </w:r>
      <w:bookmarkEnd w:id="272"/>
    </w:p>
    <w:p w:rsidR="000F25D0" w:rsidRDefault="000F25D0" w:rsidP="00DE45C2">
      <w:pPr>
        <w:pStyle w:val="quadros"/>
        <w:ind w:firstLine="142"/>
      </w:pPr>
      <w:bookmarkStart w:id="273" w:name="_Toc120270368"/>
      <w:bookmarkStart w:id="274" w:name="_Toc150248652"/>
      <w:r>
        <w:t xml:space="preserve">Quadro </w:t>
      </w:r>
      <w:r w:rsidRPr="00FD41D2">
        <w:t>Q</w:t>
      </w:r>
      <w:r w:rsidR="00092707">
        <w:t>C4</w:t>
      </w:r>
      <w:r w:rsidRPr="00FD41D2">
        <w:t xml:space="preserve">: Características das </w:t>
      </w:r>
      <w:r w:rsidR="00161526">
        <w:t>e</w:t>
      </w:r>
      <w:r w:rsidRPr="00FD41D2">
        <w:t>missões por ponto de emissão</w:t>
      </w:r>
      <w:bookmarkEnd w:id="273"/>
      <w:bookmarkEnd w:id="274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"/>
        <w:gridCol w:w="1276"/>
        <w:gridCol w:w="992"/>
        <w:gridCol w:w="1076"/>
        <w:gridCol w:w="2043"/>
        <w:gridCol w:w="3260"/>
      </w:tblGrid>
      <w:tr w:rsidR="000F25D0" w:rsidRPr="00177100" w:rsidTr="007428B4">
        <w:trPr>
          <w:cantSplit/>
          <w:trHeight w:val="694"/>
        </w:trPr>
        <w:tc>
          <w:tcPr>
            <w:tcW w:w="1022" w:type="dxa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Pressão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="00075B92">
              <w:rPr>
                <w:rFonts w:ascii="Calibri" w:hAnsi="Calibri"/>
                <w:noProof/>
                <w:sz w:val="18"/>
                <w:szCs w:val="18"/>
              </w:rPr>
              <w:t>k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Pa)</w:t>
            </w:r>
          </w:p>
        </w:tc>
        <w:tc>
          <w:tcPr>
            <w:tcW w:w="1076" w:type="dxa"/>
            <w:shd w:val="clear" w:color="auto" w:fill="D9D9D9"/>
            <w:vAlign w:val="center"/>
          </w:tcPr>
          <w:p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Teor em O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2043" w:type="dxa"/>
            <w:shd w:val="clear" w:color="auto" w:fill="D9D9D9"/>
            <w:vAlign w:val="center"/>
          </w:tcPr>
          <w:p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vapor de água </w:t>
            </w:r>
          </w:p>
          <w:p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00A34" w:rsidRPr="00177100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192,5</w:t>
            </w:r>
          </w:p>
        </w:tc>
        <w:tc>
          <w:tcPr>
            <w:tcW w:w="992" w:type="dxa"/>
          </w:tcPr>
          <w:p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99,13</w:t>
            </w:r>
          </w:p>
        </w:tc>
        <w:tc>
          <w:tcPr>
            <w:tcW w:w="1076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9,4</w:t>
            </w:r>
          </w:p>
        </w:tc>
        <w:tc>
          <w:tcPr>
            <w:tcW w:w="2043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5,1</w:t>
            </w:r>
          </w:p>
        </w:tc>
        <w:tc>
          <w:tcPr>
            <w:tcW w:w="3260" w:type="dxa"/>
          </w:tcPr>
          <w:p w:rsidR="00A00A34" w:rsidRPr="00177100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9E5A00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216,5</w:t>
            </w:r>
          </w:p>
        </w:tc>
        <w:tc>
          <w:tcPr>
            <w:tcW w:w="992" w:type="dxa"/>
          </w:tcPr>
          <w:p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100,1</w:t>
            </w:r>
          </w:p>
        </w:tc>
        <w:tc>
          <w:tcPr>
            <w:tcW w:w="1076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8,45</w:t>
            </w:r>
          </w:p>
        </w:tc>
        <w:tc>
          <w:tcPr>
            <w:tcW w:w="2043" w:type="dxa"/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6,8</w:t>
            </w:r>
          </w:p>
        </w:tc>
        <w:tc>
          <w:tcPr>
            <w:tcW w:w="3260" w:type="dxa"/>
          </w:tcPr>
          <w:p w:rsidR="00A00A34" w:rsidRPr="00AE02F5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shd w:val="clear" w:color="auto" w:fill="D9D9D9"/>
            <w:vAlign w:val="center"/>
          </w:tcPr>
          <w:p w:rsidR="00A00A34" w:rsidRP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00A34" w:rsidRPr="00177100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A34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6,65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2021/2022 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723BC3" w:rsidRPr="00177100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23BC3" w:rsidRPr="00723BC3" w:rsidRDefault="00723BC3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6B6D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763E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100,59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20,9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A00A34" w:rsidRPr="00177100" w:rsidRDefault="00816B6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:rsidR="000F25D0" w:rsidRPr="0066722B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ind w:firstLine="284"/>
        <w:rPr>
          <w:rFonts w:ascii="Calibri" w:hAnsi="Calibri"/>
          <w:noProof/>
          <w:sz w:val="16"/>
          <w:szCs w:val="15"/>
          <w:lang w:val="pt-PT"/>
        </w:rPr>
      </w:pPr>
      <w:r w:rsidRPr="0066722B">
        <w:rPr>
          <w:rFonts w:ascii="Calibri" w:hAnsi="Calibri"/>
          <w:noProof/>
          <w:sz w:val="16"/>
          <w:szCs w:val="15"/>
          <w:lang w:val="pt-PT"/>
        </w:rPr>
        <w:t xml:space="preserve">(utilize valores médios das duas </w:t>
      </w:r>
      <w:r w:rsidR="0049791A">
        <w:rPr>
          <w:rFonts w:ascii="Calibri" w:hAnsi="Calibri"/>
          <w:noProof/>
          <w:sz w:val="16"/>
          <w:szCs w:val="15"/>
          <w:lang w:val="pt-PT"/>
        </w:rPr>
        <w:t>ú</w:t>
      </w:r>
      <w:r w:rsidRPr="0066722B">
        <w:rPr>
          <w:rFonts w:ascii="Calibri" w:hAnsi="Calibri"/>
          <w:noProof/>
          <w:sz w:val="16"/>
          <w:szCs w:val="15"/>
          <w:lang w:val="pt-PT"/>
        </w:rPr>
        <w:t>ltimas campanhas de monitorização efetuadas)</w:t>
      </w:r>
    </w:p>
    <w:p w:rsidR="000F25D0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2A760D" w:rsidRDefault="002A760D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4134C1" w:rsidRDefault="004134C1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:rsidR="000F25D0" w:rsidRDefault="000F25D0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lastRenderedPageBreak/>
        <w:t>Quadro</w:t>
      </w:r>
      <w:r w:rsidR="00092707">
        <w:rPr>
          <w:rFonts w:ascii="Calibri" w:hAnsi="Calibri"/>
          <w:b/>
          <w:noProof/>
          <w:sz w:val="19"/>
          <w:szCs w:val="19"/>
        </w:rPr>
        <w:t xml:space="preserve"> QC</w:t>
      </w:r>
      <w:r w:rsidR="00161526">
        <w:rPr>
          <w:rFonts w:ascii="Calibri" w:hAnsi="Calibri"/>
          <w:b/>
          <w:noProof/>
          <w:sz w:val="19"/>
          <w:szCs w:val="19"/>
        </w:rPr>
        <w:t>4</w:t>
      </w:r>
      <w:r>
        <w:rPr>
          <w:rFonts w:ascii="Calibri" w:hAnsi="Calibri"/>
          <w:b/>
          <w:noProof/>
          <w:sz w:val="19"/>
          <w:szCs w:val="19"/>
        </w:rPr>
        <w:t xml:space="preserve"> </w:t>
      </w:r>
      <w:r w:rsidRPr="00FD41D2">
        <w:rPr>
          <w:rFonts w:ascii="Calibri" w:hAnsi="Calibri"/>
          <w:b/>
          <w:noProof/>
          <w:sz w:val="19"/>
          <w:szCs w:val="19"/>
        </w:rPr>
        <w:t xml:space="preserve">: Características das </w:t>
      </w:r>
      <w:r w:rsidR="00161526">
        <w:rPr>
          <w:rFonts w:ascii="Calibri" w:hAnsi="Calibri"/>
          <w:b/>
          <w:noProof/>
          <w:sz w:val="19"/>
          <w:szCs w:val="19"/>
        </w:rPr>
        <w:t>e</w:t>
      </w:r>
      <w:r w:rsidRPr="00FD41D2">
        <w:rPr>
          <w:rFonts w:ascii="Calibri" w:hAnsi="Calibri"/>
          <w:b/>
          <w:noProof/>
          <w:sz w:val="19"/>
          <w:szCs w:val="19"/>
        </w:rPr>
        <w:t>missões por ponto de emissão</w:t>
      </w:r>
      <w:r w:rsidR="00161526"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3"/>
        <w:gridCol w:w="850"/>
        <w:gridCol w:w="1276"/>
        <w:gridCol w:w="1276"/>
        <w:gridCol w:w="992"/>
        <w:gridCol w:w="992"/>
        <w:gridCol w:w="1276"/>
        <w:gridCol w:w="1134"/>
        <w:gridCol w:w="1276"/>
      </w:tblGrid>
      <w:tr w:rsidR="00794D32" w:rsidRPr="00177100" w:rsidTr="001170FB">
        <w:trPr>
          <w:cantSplit/>
          <w:trHeight w:val="169"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Parâme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-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tros </w:t>
            </w:r>
          </w:p>
          <w:p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:rsidR="00794D32" w:rsidRPr="00092707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 xml:space="preserve">) 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VLE </w:t>
            </w:r>
          </w:p>
          <w:p w:rsidR="00794D32" w:rsidRPr="0032201D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VEA </w:t>
            </w:r>
          </w:p>
          <w:p w:rsidR="00794D32" w:rsidRPr="00177100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mássico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94D32" w:rsidRPr="00177100" w:rsidTr="001170FB">
        <w:trPr>
          <w:cantSplit/>
          <w:trHeight w:val="914"/>
        </w:trPr>
        <w:tc>
          <w:tcPr>
            <w:tcW w:w="743" w:type="dxa"/>
            <w:vMerge/>
            <w:shd w:val="clear" w:color="auto" w:fill="D9D9D9"/>
            <w:vAlign w:val="center"/>
          </w:tcPr>
          <w:p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expresso nas condições reais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corrigido pelo teor de O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referência</w:t>
            </w:r>
          </w:p>
        </w:tc>
        <w:tc>
          <w:tcPr>
            <w:tcW w:w="992" w:type="dxa"/>
            <w:vMerge/>
            <w:shd w:val="clear" w:color="auto" w:fill="D9D9D9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FF1 </w:t>
            </w:r>
          </w:p>
        </w:tc>
        <w:tc>
          <w:tcPr>
            <w:tcW w:w="850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84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87,5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1,75</w:t>
            </w:r>
          </w:p>
        </w:tc>
        <w:tc>
          <w:tcPr>
            <w:tcW w:w="1276" w:type="dxa"/>
            <w:vMerge w:val="restart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  <w:p w:rsidR="008C393C" w:rsidRPr="001C778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 = Fuelóleo</w:t>
            </w: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71,5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80,5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0,99</w:t>
            </w:r>
          </w:p>
        </w:tc>
        <w:tc>
          <w:tcPr>
            <w:tcW w:w="1276" w:type="dxa"/>
            <w:vMerge/>
            <w:vAlign w:val="center"/>
          </w:tcPr>
          <w:p w:rsidR="001170FB" w:rsidRDefault="001170FB" w:rsidP="001170FB">
            <w:pPr>
              <w:jc w:val="center"/>
            </w:pP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346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356,5</w:t>
            </w:r>
          </w:p>
        </w:tc>
        <w:tc>
          <w:tcPr>
            <w:tcW w:w="992" w:type="dxa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500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</w:t>
            </w:r>
          </w:p>
        </w:tc>
        <w:tc>
          <w:tcPr>
            <w:tcW w:w="1276" w:type="dxa"/>
            <w:vMerge/>
            <w:vAlign w:val="center"/>
          </w:tcPr>
          <w:p w:rsidR="001170FB" w:rsidRDefault="001170FB" w:rsidP="001170FB">
            <w:pPr>
              <w:jc w:val="center"/>
            </w:pP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519,5</w:t>
            </w:r>
          </w:p>
        </w:tc>
        <w:tc>
          <w:tcPr>
            <w:tcW w:w="992" w:type="dxa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650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:rsidR="001170FB" w:rsidRDefault="001170FB" w:rsidP="001170FB">
            <w:pPr>
              <w:jc w:val="center"/>
            </w:pP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200</w:t>
            </w:r>
          </w:p>
        </w:tc>
        <w:tc>
          <w:tcPr>
            <w:tcW w:w="992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1276" w:type="dxa"/>
            <w:vMerge/>
            <w:vAlign w:val="center"/>
          </w:tcPr>
          <w:p w:rsidR="001170FB" w:rsidRDefault="001170FB" w:rsidP="001170FB">
            <w:pPr>
              <w:jc w:val="center"/>
            </w:pP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1,6</w:t>
            </w:r>
          </w:p>
        </w:tc>
        <w:tc>
          <w:tcPr>
            <w:tcW w:w="1276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1,9</w:t>
            </w:r>
          </w:p>
        </w:tc>
        <w:tc>
          <w:tcPr>
            <w:tcW w:w="992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0,03</w:t>
            </w:r>
          </w:p>
        </w:tc>
        <w:tc>
          <w:tcPr>
            <w:tcW w:w="1276" w:type="dxa"/>
            <w:vAlign w:val="center"/>
          </w:tcPr>
          <w:p w:rsidR="008C393C" w:rsidRPr="008C393C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:rsidR="001170FB" w:rsidRPr="001170FB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992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:rsidR="001170FB" w:rsidRPr="001170FB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2020/2021 (média)</w:t>
            </w:r>
          </w:p>
        </w:tc>
      </w:tr>
      <w:tr w:rsidR="001170FB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302</w:t>
            </w:r>
          </w:p>
        </w:tc>
        <w:tc>
          <w:tcPr>
            <w:tcW w:w="1276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384</w:t>
            </w:r>
          </w:p>
        </w:tc>
        <w:tc>
          <w:tcPr>
            <w:tcW w:w="992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</w:t>
            </w:r>
          </w:p>
        </w:tc>
        <w:tc>
          <w:tcPr>
            <w:tcW w:w="992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0,00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1170FB" w:rsidRPr="008C393C" w:rsidRDefault="001170FB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:rsidR="008C393C" w:rsidRPr="008C393C" w:rsidRDefault="008C393C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3D15DF" w:rsidRPr="00177100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:rsidR="003D15DF" w:rsidRPr="003D15DF" w:rsidRDefault="003D15DF" w:rsidP="001170FB">
            <w:pPr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  <w:r w:rsidRPr="00DF432E">
              <w:rPr>
                <w:rFonts w:ascii="Calibri" w:hAnsi="Calibri"/>
                <w:b/>
                <w:noProof/>
                <w:szCs w:val="18"/>
              </w:rPr>
              <w:t xml:space="preserve">FF2 </w:t>
            </w:r>
          </w:p>
        </w:tc>
        <w:tc>
          <w:tcPr>
            <w:tcW w:w="850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51,5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1,355</w:t>
            </w:r>
          </w:p>
        </w:tc>
        <w:tc>
          <w:tcPr>
            <w:tcW w:w="1276" w:type="dxa"/>
            <w:vMerge w:val="restart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56,5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44,5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0,25</w:t>
            </w:r>
          </w:p>
        </w:tc>
        <w:tc>
          <w:tcPr>
            <w:tcW w:w="1276" w:type="dxa"/>
            <w:vMerge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565,5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553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562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471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COVNM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0,145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F339E8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2,3</w:t>
            </w:r>
          </w:p>
        </w:tc>
        <w:tc>
          <w:tcPr>
            <w:tcW w:w="1276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2,9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1170FB">
            <w:pPr>
              <w:jc w:val="center"/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1,16</w:t>
            </w:r>
          </w:p>
        </w:tc>
        <w:tc>
          <w:tcPr>
            <w:tcW w:w="1276" w:type="dxa"/>
            <w:vAlign w:val="center"/>
          </w:tcPr>
          <w:p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Align w:val="center"/>
          </w:tcPr>
          <w:p w:rsidR="008C393C" w:rsidRDefault="008C393C" w:rsidP="008C393C">
            <w:pPr>
              <w:jc w:val="center"/>
            </w:pP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Dados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1276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0,315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0,00125</w:t>
            </w:r>
          </w:p>
        </w:tc>
        <w:tc>
          <w:tcPr>
            <w:tcW w:w="1276" w:type="dxa"/>
            <w:vAlign w:val="center"/>
          </w:tcPr>
          <w:p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:rsidR="008C393C" w:rsidRDefault="008C393C" w:rsidP="008C393C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3D15DF" w:rsidRPr="00177100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:rsidR="003D15DF" w:rsidRPr="003D15DF" w:rsidRDefault="003D15DF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/2023 (média)</w:t>
            </w:r>
          </w:p>
        </w:tc>
      </w:tr>
      <w:tr w:rsidR="008C393C" w:rsidRPr="00177100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</w:p>
        </w:tc>
        <w:tc>
          <w:tcPr>
            <w:tcW w:w="1276" w:type="dxa"/>
            <w:vMerge/>
            <w:vAlign w:val="center"/>
          </w:tcPr>
          <w:p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AE20A9" w:rsidRDefault="00AE20A9" w:rsidP="00AE20A9">
      <w:pPr>
        <w:ind w:left="426"/>
        <w:jc w:val="both"/>
        <w:rPr>
          <w:rFonts w:ascii="Calibri" w:hAnsi="Calibri"/>
          <w:noProof/>
          <w:sz w:val="16"/>
        </w:rPr>
      </w:pPr>
    </w:p>
    <w:p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Inclua </w:t>
      </w:r>
      <w:r>
        <w:rPr>
          <w:rFonts w:ascii="Calibri" w:hAnsi="Calibri"/>
          <w:noProof/>
          <w:sz w:val="16"/>
        </w:rPr>
        <w:t xml:space="preserve">por ponto de emissão/fonte, </w:t>
      </w:r>
      <w:r w:rsidRPr="00564E80">
        <w:rPr>
          <w:rFonts w:ascii="Calibri" w:hAnsi="Calibri"/>
          <w:noProof/>
          <w:sz w:val="16"/>
        </w:rPr>
        <w:t>todos os parâmetros monitorizáveis na fonte em causa, independentemente da frequência de monitorização.</w:t>
      </w:r>
    </w:p>
    <w:p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Inclua os dados da média das últimas duas monitorizações efetuadas e indique-as na coluna das observações (ex. 2ª monitorização de 20</w:t>
      </w:r>
      <w:r w:rsidR="002E1185">
        <w:rPr>
          <w:rFonts w:ascii="Calibri" w:hAnsi="Calibri"/>
          <w:noProof/>
          <w:sz w:val="16"/>
        </w:rPr>
        <w:t>21</w:t>
      </w:r>
      <w:r w:rsidRPr="00564E80">
        <w:rPr>
          <w:rFonts w:ascii="Calibri" w:hAnsi="Calibri"/>
          <w:noProof/>
          <w:sz w:val="16"/>
        </w:rPr>
        <w:t xml:space="preserve"> e 1ª</w:t>
      </w:r>
      <w:r>
        <w:rPr>
          <w:rFonts w:ascii="Calibri" w:hAnsi="Calibri"/>
          <w:noProof/>
          <w:sz w:val="16"/>
        </w:rPr>
        <w:t> </w:t>
      </w:r>
      <w:r w:rsidRPr="00564E80">
        <w:rPr>
          <w:rFonts w:ascii="Calibri" w:hAnsi="Calibri"/>
          <w:noProof/>
          <w:sz w:val="16"/>
        </w:rPr>
        <w:t>monitorização de 20</w:t>
      </w:r>
      <w:r w:rsidR="002E1185">
        <w:rPr>
          <w:rFonts w:ascii="Calibri" w:hAnsi="Calibri"/>
          <w:noProof/>
          <w:sz w:val="16"/>
        </w:rPr>
        <w:t>22</w:t>
      </w:r>
      <w:r w:rsidRPr="00564E80">
        <w:rPr>
          <w:rFonts w:ascii="Calibri" w:hAnsi="Calibri"/>
          <w:noProof/>
          <w:sz w:val="16"/>
        </w:rPr>
        <w:t>);</w:t>
      </w:r>
    </w:p>
    <w:p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</w:rPr>
        <w:t>medições que utilizam métodos normalizados ou aceites (ME)</w:t>
      </w:r>
      <w:r w:rsidRPr="00564E80">
        <w:rPr>
          <w:rFonts w:ascii="Calibri" w:hAnsi="Calibri"/>
          <w:noProof/>
          <w:sz w:val="16"/>
        </w:rPr>
        <w:t>; cálculos que utilizam métodos de estimativa nomeadamente balanços  mássicos e/ou factores de emissão nacional ou internacionalmente aceites, representativos dos sectores industriais (CA); estimativas não normalizadas que recorrem às hipóteses mais credíveis ou às opiniões de peritos (ES). Mencionar o Valor Limite de Emissão (VLE) estabelecido na legislação geral ou específica para o sector  em causa; se o valor for expresso noutra unidade, especifique-a na Coluna Observações;</w:t>
      </w:r>
    </w:p>
    <w:p w:rsidR="000F25D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VEA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 xml:space="preserve">Valor de Emissão Associado às MTD aplicáveis ao sector constantes do BREF sectorial em causa </w:t>
      </w:r>
      <w:r>
        <w:rPr>
          <w:rFonts w:ascii="Calibri" w:hAnsi="Calibri"/>
          <w:noProof/>
          <w:sz w:val="16"/>
        </w:rPr>
        <w:t>– incluir valor ou intervalo de valores</w:t>
      </w:r>
      <w:r w:rsidRPr="00564E80">
        <w:rPr>
          <w:rFonts w:ascii="Calibri" w:hAnsi="Calibri"/>
          <w:noProof/>
          <w:sz w:val="16"/>
        </w:rPr>
        <w:t>; Se o valor for expresso noutra unidade, especifique-a na Coluna Observações.</w:t>
      </w:r>
    </w:p>
    <w:p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8C393C" w:rsidRPr="00564E80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:rsidR="000F25D0" w:rsidRDefault="000F25D0" w:rsidP="000F25D0"/>
    <w:p w:rsidR="000F25D0" w:rsidRDefault="000F25D0" w:rsidP="00DE45C2">
      <w:pPr>
        <w:pStyle w:val="quadros"/>
        <w:ind w:firstLine="142"/>
      </w:pPr>
      <w:bookmarkStart w:id="275" w:name="_Toc120270369"/>
      <w:bookmarkStart w:id="276" w:name="_Toc150248653"/>
      <w:r>
        <w:lastRenderedPageBreak/>
        <w:t xml:space="preserve">Quadro </w:t>
      </w:r>
      <w:r w:rsidR="00092707">
        <w:t>QC</w:t>
      </w:r>
      <w:r w:rsidR="00161526">
        <w:t>5</w:t>
      </w:r>
      <w:r w:rsidRPr="00FD41D2">
        <w:t>: Características das monitorizações</w:t>
      </w:r>
      <w:bookmarkEnd w:id="275"/>
      <w:bookmarkEnd w:id="276"/>
    </w:p>
    <w:tbl>
      <w:tblPr>
        <w:tblW w:w="9811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2"/>
        <w:gridCol w:w="1084"/>
        <w:gridCol w:w="709"/>
        <w:gridCol w:w="992"/>
        <w:gridCol w:w="1276"/>
        <w:gridCol w:w="1272"/>
        <w:gridCol w:w="1134"/>
        <w:gridCol w:w="1279"/>
        <w:gridCol w:w="1273"/>
      </w:tblGrid>
      <w:tr w:rsidR="00AF60CF" w:rsidRPr="00177100" w:rsidTr="007C7A19">
        <w:trPr>
          <w:cantSplit/>
          <w:trHeight w:val="377"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:rsidR="00AF60CF" w:rsidRPr="0066722B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vMerge w:val="restart"/>
            <w:shd w:val="clear" w:color="auto" w:fill="D9D9D9"/>
            <w:vAlign w:val="center"/>
          </w:tcPr>
          <w:p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Parâmetros 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Localização da amostragem</w:t>
            </w:r>
          </w:p>
        </w:tc>
        <w:tc>
          <w:tcPr>
            <w:tcW w:w="2548" w:type="dxa"/>
            <w:gridSpan w:val="2"/>
            <w:shd w:val="clear" w:color="auto" w:fill="D9D9D9"/>
            <w:vAlign w:val="center"/>
          </w:tcPr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Método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9" w:type="dxa"/>
            <w:vMerge w:val="restart"/>
            <w:shd w:val="clear" w:color="auto" w:fill="D9D9D9"/>
            <w:vAlign w:val="center"/>
          </w:tcPr>
          <w:p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Intervalos de amostragem</w:t>
            </w:r>
          </w:p>
        </w:tc>
        <w:tc>
          <w:tcPr>
            <w:tcW w:w="1273" w:type="dxa"/>
            <w:vMerge w:val="restart"/>
            <w:shd w:val="clear" w:color="auto" w:fill="D9D9D9"/>
            <w:vAlign w:val="center"/>
          </w:tcPr>
          <w:p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:rsidTr="007C7A19">
        <w:trPr>
          <w:cantSplit/>
          <w:trHeight w:val="538"/>
        </w:trPr>
        <w:tc>
          <w:tcPr>
            <w:tcW w:w="792" w:type="dxa"/>
            <w:vMerge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Merge/>
            <w:shd w:val="clear" w:color="auto" w:fill="D9D9D9"/>
            <w:vAlign w:val="center"/>
          </w:tcPr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</w:t>
            </w:r>
          </w:p>
          <w:p w:rsidR="00AF60CF" w:rsidRPr="002C3151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AF60CF" w:rsidRPr="009E633E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Distância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27563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75636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:rsidR="00AF60CF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2" w:type="dxa"/>
            <w:shd w:val="clear" w:color="auto" w:fill="D9D9D9"/>
            <w:vAlign w:val="center"/>
          </w:tcPr>
          <w:p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:rsidR="00275636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9" w:type="dxa"/>
            <w:vMerge/>
            <w:shd w:val="clear" w:color="auto" w:fill="D9D9D9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3" w:type="dxa"/>
            <w:vMerge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884E9C" w:rsidRPr="009343E9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084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Merge w:val="restart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Merge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Pr="00177100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Pr="009343E9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275636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275636" w:rsidRDefault="00275636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275636" w:rsidRPr="00F339E8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84E9C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9343E9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084" w:type="dxa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Align w:val="center"/>
          </w:tcPr>
          <w:p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A280F" w:rsidRPr="009343E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7C7A19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7C7A19" w:rsidRPr="009343E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Align w:val="center"/>
          </w:tcPr>
          <w:p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A280F" w:rsidRPr="0062705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A280F" w:rsidRDefault="008A280F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A256F6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084" w:type="dxa"/>
            <w:vAlign w:val="center"/>
          </w:tcPr>
          <w:p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:rsidR="008A280F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C7A19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</w:t>
            </w:r>
          </w:p>
        </w:tc>
        <w:tc>
          <w:tcPr>
            <w:tcW w:w="1134" w:type="dxa"/>
            <w:vAlign w:val="center"/>
          </w:tcPr>
          <w:p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0F25D0" w:rsidRPr="00564E80" w:rsidRDefault="000F25D0" w:rsidP="007B05C4">
      <w:pPr>
        <w:numPr>
          <w:ilvl w:val="0"/>
          <w:numId w:val="23"/>
        </w:numPr>
        <w:tabs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CH: Chaminé </w:t>
      </w:r>
      <w:r w:rsidRPr="00564E80">
        <w:rPr>
          <w:rFonts w:ascii="Calibri" w:hAnsi="Calibri"/>
          <w:noProof/>
          <w:sz w:val="16"/>
        </w:rPr>
        <w:t>, indicando a altura em metros na coluna seguinte; CT: Conduta, indicando a distância ao ponto de perturbação do escoamento mais próximo, na coluna seguinte; OT: Outra (especifique na coluna Observações), indicando na coluna seguinte a distância.</w:t>
      </w:r>
    </w:p>
    <w:p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Distância a que se localiza o ponto de amostragem do ponto mais próximo da perturbação do escoamento (expressa em metros).</w:t>
      </w:r>
    </w:p>
    <w:p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método de amostragem adotado ou a adotar (ex. amostra compósita, pontual, medição contínua, etc.).</w:t>
      </w:r>
    </w:p>
    <w:p w:rsidR="000F25D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Indique o método laboratorial para a determinação da concentração do parâmetro em causa. </w:t>
      </w:r>
    </w:p>
    <w:p w:rsidR="000F25D0" w:rsidRPr="002C3151" w:rsidRDefault="000F25D0" w:rsidP="000F25D0"/>
    <w:p w:rsidR="000F25D0" w:rsidRDefault="000F25D0" w:rsidP="00DE45C2">
      <w:pPr>
        <w:pStyle w:val="quadros"/>
        <w:ind w:firstLine="142"/>
      </w:pPr>
      <w:bookmarkStart w:id="277" w:name="_Toc120270370"/>
      <w:bookmarkStart w:id="278" w:name="_Toc150248654"/>
      <w:r>
        <w:t xml:space="preserve">Quadro </w:t>
      </w:r>
      <w:r w:rsidRPr="00FD41D2">
        <w:t>Q</w:t>
      </w:r>
      <w:r w:rsidR="00092707">
        <w:t>C</w:t>
      </w:r>
      <w:r w:rsidR="00161526">
        <w:t>6</w:t>
      </w:r>
      <w:r w:rsidRPr="00FD41D2">
        <w:t>: Tratamento / redução das emissões para a atmosfera por fontes pontuais</w:t>
      </w:r>
      <w:bookmarkEnd w:id="277"/>
      <w:bookmarkEnd w:id="278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976"/>
        <w:gridCol w:w="1134"/>
        <w:gridCol w:w="3544"/>
      </w:tblGrid>
      <w:tr w:rsidR="000F25D0" w:rsidRPr="00177100" w:rsidTr="000647F4">
        <w:trPr>
          <w:cantSplit/>
          <w:trHeight w:val="333"/>
        </w:trPr>
        <w:tc>
          <w:tcPr>
            <w:tcW w:w="739" w:type="dxa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Método de Tratamento/Redução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Eficiência </w:t>
            </w:r>
          </w:p>
          <w:p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647F4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63"/>
        </w:trPr>
        <w:tc>
          <w:tcPr>
            <w:tcW w:w="739" w:type="dxa"/>
            <w:shd w:val="clear" w:color="auto" w:fill="D9D9D9"/>
            <w:vAlign w:val="center"/>
          </w:tcPr>
          <w:p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276" w:type="dxa"/>
            <w:vAlign w:val="center"/>
          </w:tcPr>
          <w:p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:rsidR="000647F4" w:rsidRPr="00177100" w:rsidRDefault="000D3CED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647F4" w:rsidRPr="00177100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F02077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As partículas removidas são reprocessadas e reaproveitadas, não se gerando resíduos</w:t>
            </w:r>
          </w:p>
        </w:tc>
      </w:tr>
    </w:tbl>
    <w:p w:rsidR="000F25D0" w:rsidRPr="00FE018B" w:rsidRDefault="000F25D0" w:rsidP="00FE018B"/>
    <w:p w:rsidR="00DF432E" w:rsidRDefault="00DF432E" w:rsidP="00FE018B"/>
    <w:p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r w:rsidRPr="00B95141">
        <w:rPr>
          <w:rFonts w:asciiTheme="minorHAnsi" w:hAnsiTheme="minorHAnsi" w:cstheme="minorHAnsi"/>
          <w:b/>
        </w:rPr>
        <w:t>Justificação fundamentada da não existência de tratamento das emissões para a atmosfera,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B86409">
        <w:trPr>
          <w:trHeight w:val="556"/>
        </w:trPr>
        <w:tc>
          <w:tcPr>
            <w:tcW w:w="9771" w:type="dxa"/>
            <w:vAlign w:val="center"/>
          </w:tcPr>
          <w:p w:rsidR="00C82CE4" w:rsidRPr="00B95141" w:rsidRDefault="006E3BDC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:rsidR="00C82CE4" w:rsidRDefault="00C82CE4" w:rsidP="00C82CE4">
      <w:pPr>
        <w:rPr>
          <w:sz w:val="16"/>
        </w:rPr>
      </w:pPr>
    </w:p>
    <w:p w:rsidR="000647F4" w:rsidRDefault="000647F4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8C393C" w:rsidRDefault="008C393C" w:rsidP="00FE018B"/>
    <w:p w:rsidR="000F25D0" w:rsidRDefault="000F25D0" w:rsidP="00166406">
      <w:pPr>
        <w:pStyle w:val="ParteA1"/>
      </w:pPr>
      <w:bookmarkStart w:id="279" w:name="_Toc120196221"/>
      <w:bookmarkStart w:id="280" w:name="_Toc150248561"/>
      <w:r>
        <w:lastRenderedPageBreak/>
        <w:t>C2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>COM POTÊNCIA TÉRMICA INFERIOR A 200 KWT</w:t>
      </w:r>
      <w:bookmarkEnd w:id="279"/>
      <w:bookmarkEnd w:id="280"/>
    </w:p>
    <w:p w:rsidR="00C96B31" w:rsidRPr="009B17CC" w:rsidRDefault="00C96B31" w:rsidP="008743DD">
      <w:pPr>
        <w:pStyle w:val="ParteA11"/>
        <w:rPr>
          <w:color w:val="BFBFBF" w:themeColor="background1" w:themeShade="BF"/>
        </w:rPr>
      </w:pPr>
      <w:bookmarkStart w:id="281" w:name="_Toc150248562"/>
      <w:r w:rsidRPr="009B17CC">
        <w:rPr>
          <w:color w:val="BFBFBF" w:themeColor="background1" w:themeShade="BF"/>
        </w:rPr>
        <w:t xml:space="preserve">C2.1 identificação e caracterização das fontes </w:t>
      </w:r>
      <w:r w:rsidR="008743DD" w:rsidRPr="009B17CC">
        <w:rPr>
          <w:color w:val="BFBFBF" w:themeColor="background1" w:themeShade="BF"/>
        </w:rPr>
        <w:t>pontuais (&lt; 200 KWt)</w:t>
      </w:r>
      <w:bookmarkEnd w:id="281"/>
    </w:p>
    <w:p w:rsidR="000F25D0" w:rsidRPr="009B17CC" w:rsidRDefault="000F25D0" w:rsidP="00DE45C2">
      <w:pPr>
        <w:pStyle w:val="quadros"/>
        <w:ind w:firstLine="142"/>
        <w:rPr>
          <w:color w:val="BFBFBF" w:themeColor="background1" w:themeShade="BF"/>
        </w:rPr>
      </w:pPr>
      <w:bookmarkStart w:id="282" w:name="_Toc120270371"/>
      <w:bookmarkStart w:id="283" w:name="_Toc150248655"/>
      <w:r w:rsidRPr="009B17CC">
        <w:rPr>
          <w:color w:val="BFBFBF" w:themeColor="background1" w:themeShade="BF"/>
        </w:rPr>
        <w:t>Quadro Q</w:t>
      </w:r>
      <w:r w:rsidR="00092707" w:rsidRPr="009B17CC">
        <w:rPr>
          <w:color w:val="BFBFBF" w:themeColor="background1" w:themeShade="BF"/>
        </w:rPr>
        <w:t>C</w:t>
      </w:r>
      <w:r w:rsidR="00161526" w:rsidRPr="009B17CC">
        <w:rPr>
          <w:color w:val="BFBFBF" w:themeColor="background1" w:themeShade="BF"/>
        </w:rPr>
        <w:t>7</w:t>
      </w:r>
      <w:r w:rsidRPr="009B17CC">
        <w:rPr>
          <w:color w:val="BFBFBF" w:themeColor="background1" w:themeShade="BF"/>
        </w:rPr>
        <w:t>: Identificação dos pontos de emissão pontuais com potência térmica inferior a 200 KWt</w:t>
      </w:r>
      <w:bookmarkEnd w:id="282"/>
      <w:bookmarkEnd w:id="283"/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051"/>
        <w:gridCol w:w="709"/>
        <w:gridCol w:w="1418"/>
        <w:gridCol w:w="992"/>
        <w:gridCol w:w="1276"/>
        <w:gridCol w:w="1134"/>
        <w:gridCol w:w="1417"/>
      </w:tblGrid>
      <w:tr w:rsidR="009B17CC" w:rsidRPr="009B17CC" w:rsidTr="00BD7573">
        <w:trPr>
          <w:cantSplit/>
          <w:trHeight w:val="780"/>
        </w:trPr>
        <w:tc>
          <w:tcPr>
            <w:tcW w:w="709" w:type="dxa"/>
            <w:shd w:val="clear" w:color="auto" w:fill="D9D9D9"/>
            <w:vAlign w:val="center"/>
          </w:tcPr>
          <w:p w:rsidR="00AF60CF" w:rsidRPr="009B17CC" w:rsidRDefault="000F25D0" w:rsidP="00B135F9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051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Origem da Emissão </w:t>
            </w:r>
          </w:p>
          <w:p w:rsidR="000F25D0" w:rsidRPr="009B17CC" w:rsidRDefault="000F25D0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9E633E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Tipo </w:t>
            </w:r>
          </w:p>
          <w:p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Regime de </w:t>
            </w:r>
          </w:p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Funcionamento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(3)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Potência térmica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(kWt)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Nº de registo/</w:t>
            </w:r>
          </w:p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Identificação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(4)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Combustível utilizado</w:t>
            </w:r>
          </w:p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(5)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Observações</w:t>
            </w:r>
          </w:p>
        </w:tc>
      </w:tr>
      <w:tr w:rsidR="009B17CC" w:rsidRPr="009B17CC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:rsidR="00996D11" w:rsidRPr="009B17CC" w:rsidRDefault="00996D11" w:rsidP="00996D11">
            <w:pPr>
              <w:pStyle w:val="Ttulo3"/>
              <w:spacing w:before="0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FP1</w:t>
            </w:r>
          </w:p>
        </w:tc>
        <w:tc>
          <w:tcPr>
            <w:tcW w:w="2051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:rsidR="00996D11" w:rsidRPr="009B17CC" w:rsidRDefault="00996D11" w:rsidP="00996D11">
            <w:pPr>
              <w:pStyle w:val="Textodenotaderodap"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  <w:tr w:rsidR="009B17CC" w:rsidRPr="009B17CC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:rsidR="00996D11" w:rsidRPr="009B17CC" w:rsidRDefault="00996D11" w:rsidP="00996D1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FP2</w:t>
            </w:r>
          </w:p>
        </w:tc>
        <w:tc>
          <w:tcPr>
            <w:tcW w:w="2051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</w:tbl>
    <w:p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Por exemplo: Gerador de emergência; Bomba de combate a incêndio;Sistema de ar comprimido; Aquecedores; Gerador de ar quente; Caldeira de aquecimento; etc.;</w:t>
      </w:r>
    </w:p>
    <w:p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P: Chaminé Principal; S: Chaminé Secundária; Z: Sem chaminé;</w:t>
      </w:r>
    </w:p>
    <w:p w:rsidR="000F25D0" w:rsidRPr="009B17CC" w:rsidRDefault="000F25D0" w:rsidP="007B05C4">
      <w:pPr>
        <w:pStyle w:val="Textodebloco"/>
        <w:numPr>
          <w:ilvl w:val="0"/>
          <w:numId w:val="25"/>
        </w:numPr>
        <w:tabs>
          <w:tab w:val="clear" w:pos="426"/>
          <w:tab w:val="num" w:pos="567"/>
        </w:tabs>
        <w:ind w:left="567" w:right="0" w:hanging="283"/>
        <w:rPr>
          <w:rFonts w:ascii="Calibri" w:hAnsi="Calibri"/>
          <w:noProof/>
          <w:color w:val="BFBFBF" w:themeColor="background1" w:themeShade="BF"/>
        </w:rPr>
      </w:pPr>
      <w:r w:rsidRPr="009B17CC">
        <w:rPr>
          <w:rFonts w:ascii="Calibri" w:hAnsi="Calibri"/>
          <w:noProof/>
          <w:color w:val="BFBFBF" w:themeColor="background1" w:themeShade="BF"/>
        </w:rPr>
        <w:t>C: emissão contínua; E: emissão esporádica (indicar periodicidade na coluna Observações, p.e. 2 horas/dia; 1 hora, 2 vezes por  semana).</w:t>
      </w:r>
    </w:p>
    <w:p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Número de registo atribuído pela entidade licenciadora no âmbito do liecenciamento do equipamento sobre pressão;</w:t>
      </w:r>
    </w:p>
    <w:p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EE: Energia Elétrica; GP: Gás Propano; GB: Gás Butano; GL: GPL; FO: Fuelóleo; GS: Gasóleo; BM: Biomassa; RE: Resíduos; RF: Resíduos+Fuel; OT: Outro (especifique na coluna Observações).</w:t>
      </w:r>
    </w:p>
    <w:p w:rsidR="000F25D0" w:rsidRPr="001F01AF" w:rsidRDefault="000F25D0" w:rsidP="000F25D0">
      <w:pPr>
        <w:rPr>
          <w:sz w:val="16"/>
        </w:rPr>
      </w:pPr>
    </w:p>
    <w:p w:rsidR="000F25D0" w:rsidRPr="003D15DF" w:rsidRDefault="000F25D0" w:rsidP="000F25D0">
      <w:pPr>
        <w:rPr>
          <w:sz w:val="6"/>
        </w:rPr>
      </w:pPr>
    </w:p>
    <w:p w:rsidR="00FE018B" w:rsidRDefault="00FE018B" w:rsidP="000F25D0">
      <w:pPr>
        <w:rPr>
          <w:sz w:val="16"/>
        </w:rPr>
      </w:pPr>
    </w:p>
    <w:p w:rsidR="000F25D0" w:rsidRPr="00E43C77" w:rsidRDefault="000F25D0" w:rsidP="00166406">
      <w:pPr>
        <w:pStyle w:val="ParteA1"/>
      </w:pPr>
      <w:bookmarkStart w:id="284" w:name="_Toc120196222"/>
      <w:bookmarkStart w:id="285" w:name="_Toc150248563"/>
      <w:r>
        <w:t>C3</w:t>
      </w:r>
      <w:r w:rsidRPr="00E43C77">
        <w:t xml:space="preserve"> </w:t>
      </w:r>
      <w:r>
        <w:t>FONTES DIFUSAS</w:t>
      </w:r>
      <w:bookmarkEnd w:id="284"/>
      <w:bookmarkEnd w:id="285"/>
      <w:r w:rsidRPr="00E43C77">
        <w:t xml:space="preserve"> </w:t>
      </w:r>
    </w:p>
    <w:p w:rsidR="000F25D0" w:rsidRPr="008202FE" w:rsidRDefault="000F25D0" w:rsidP="008743DD">
      <w:pPr>
        <w:pStyle w:val="ParteA11"/>
      </w:pPr>
      <w:bookmarkStart w:id="286" w:name="_Hlk128992134"/>
      <w:bookmarkStart w:id="287" w:name="_Toc120196223"/>
      <w:bookmarkStart w:id="288" w:name="_Toc150248564"/>
      <w:r>
        <w:t xml:space="preserve">C3.1 </w:t>
      </w:r>
      <w:bookmarkEnd w:id="286"/>
      <w:r>
        <w:t>identificação e caracterização das fontes difusas</w:t>
      </w:r>
      <w:bookmarkEnd w:id="287"/>
      <w:bookmarkEnd w:id="288"/>
    </w:p>
    <w:p w:rsidR="000F25D0" w:rsidRDefault="00052C5F" w:rsidP="00DE45C2">
      <w:pPr>
        <w:pStyle w:val="quadros"/>
        <w:ind w:firstLine="142"/>
      </w:pPr>
      <w:bookmarkStart w:id="289" w:name="_Toc120270372"/>
      <w:bookmarkStart w:id="290" w:name="_Toc150248656"/>
      <w:r>
        <w:t xml:space="preserve">Quadro </w:t>
      </w:r>
      <w:r w:rsidR="000F25D0" w:rsidRPr="00715DDA">
        <w:t>Q</w:t>
      </w:r>
      <w:r w:rsidR="00092707">
        <w:t>C</w:t>
      </w:r>
      <w:r w:rsidR="00161526">
        <w:t>8</w:t>
      </w:r>
      <w:r w:rsidR="000F25D0" w:rsidRPr="00715DDA">
        <w:t>: Identificação dos pontos de emissões difusas</w:t>
      </w:r>
      <w:bookmarkEnd w:id="289"/>
      <w:bookmarkEnd w:id="290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2268"/>
        <w:gridCol w:w="1134"/>
        <w:gridCol w:w="1134"/>
        <w:gridCol w:w="1276"/>
        <w:gridCol w:w="1275"/>
        <w:gridCol w:w="1843"/>
      </w:tblGrid>
      <w:tr w:rsidR="000F25D0" w:rsidRPr="00177100" w:rsidTr="00727E16">
        <w:trPr>
          <w:cantSplit/>
          <w:trHeight w:val="267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  <w:p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5" w:type="dxa"/>
            <w:gridSpan w:val="3"/>
            <w:shd w:val="clear" w:color="auto" w:fill="D9D9D9"/>
            <w:vAlign w:val="center"/>
          </w:tcPr>
          <w:p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:rsidTr="00727E16">
        <w:trPr>
          <w:cantSplit/>
          <w:trHeight w:val="413"/>
        </w:trPr>
        <w:tc>
          <w:tcPr>
            <w:tcW w:w="742" w:type="dxa"/>
            <w:vMerge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BB0AE7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727E16" w:rsidRPr="00177100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2268" w:type="dxa"/>
            <w:vAlign w:val="center"/>
          </w:tcPr>
          <w:p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134" w:type="dxa"/>
            <w:vAlign w:val="center"/>
          </w:tcPr>
          <w:p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27E16" w:rsidRPr="00177100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ED2</w:t>
            </w:r>
          </w:p>
        </w:tc>
        <w:tc>
          <w:tcPr>
            <w:tcW w:w="2268" w:type="dxa"/>
            <w:vAlign w:val="center"/>
          </w:tcPr>
          <w:p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37778">
              <w:rPr>
                <w:rFonts w:ascii="Calibri" w:hAnsi="Calibri"/>
                <w:noProof/>
                <w:color w:val="0000FF"/>
                <w:sz w:val="18"/>
                <w:szCs w:val="18"/>
              </w:rPr>
              <w:t>Circulação de camiões</w:t>
            </w:r>
          </w:p>
        </w:tc>
        <w:tc>
          <w:tcPr>
            <w:tcW w:w="1134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134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Por exemplo: fugas em flanges e isolamentos de válvulas ou bombas; ventilação de depósitos; emissões de locais de armazenagem fechados ou abertos; operações de carga e descarga; operações de limpeza; emissões de instalações de tratamento de águas residuais industriais, fumos de soldadura, ETARES não cobertas; etc.;</w:t>
      </w:r>
    </w:p>
    <w:p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C: emissão contínua; E: emissão esporádica </w:t>
      </w:r>
      <w:r w:rsidRPr="00564E80">
        <w:rPr>
          <w:rFonts w:ascii="Calibri" w:hAnsi="Calibri"/>
          <w:noProof/>
          <w:sz w:val="16"/>
        </w:rPr>
        <w:t>(indicar periodicidade na coluna Observações, p.e. 2 horas/dia; 1 hora, 2 vezes por semana); P: emissão potencial (indicar causa na coluna Observações: fugas, esvaziamento de reservatórios, etc.).</w:t>
      </w:r>
    </w:p>
    <w:p w:rsidR="000F25D0" w:rsidRPr="001F01AF" w:rsidRDefault="000F25D0" w:rsidP="000F25D0">
      <w:pPr>
        <w:rPr>
          <w:sz w:val="16"/>
        </w:rPr>
      </w:pPr>
    </w:p>
    <w:p w:rsidR="000F25D0" w:rsidRDefault="000F25D0" w:rsidP="000F25D0">
      <w:pPr>
        <w:rPr>
          <w:sz w:val="16"/>
        </w:rPr>
      </w:pPr>
    </w:p>
    <w:p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91" w:name="_Hlk128992125"/>
      <w:bookmarkStart w:id="292" w:name="_Hlk122009085"/>
      <w:r w:rsidRPr="000C24DA">
        <w:rPr>
          <w:rFonts w:asciiTheme="minorHAnsi" w:hAnsiTheme="minorHAnsi" w:cstheme="minorHAnsi"/>
          <w:b/>
        </w:rPr>
        <w:t>Medidas de redução/tratamento de emissões de fontes difusas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3D15DF">
        <w:trPr>
          <w:trHeight w:val="787"/>
        </w:trPr>
        <w:tc>
          <w:tcPr>
            <w:tcW w:w="9771" w:type="dxa"/>
            <w:vAlign w:val="center"/>
          </w:tcPr>
          <w:bookmarkEnd w:id="291"/>
          <w:p w:rsidR="00C82CE4" w:rsidRPr="00FF281F" w:rsidRDefault="000C24DA" w:rsidP="000C24DA">
            <w:pPr>
              <w:rPr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t>Sistema de desodorização instalado no digestor da ETAR</w:t>
            </w:r>
          </w:p>
        </w:tc>
      </w:tr>
    </w:tbl>
    <w:p w:rsidR="00C82CE4" w:rsidRPr="003D15DF" w:rsidRDefault="00C82CE4" w:rsidP="00C82CE4">
      <w:pPr>
        <w:rPr>
          <w:sz w:val="22"/>
        </w:rPr>
      </w:pPr>
    </w:p>
    <w:bookmarkEnd w:id="292"/>
    <w:p w:rsidR="00FE018B" w:rsidRPr="001F01AF" w:rsidRDefault="00FE018B" w:rsidP="000F25D0">
      <w:pPr>
        <w:rPr>
          <w:sz w:val="16"/>
        </w:rPr>
      </w:pPr>
    </w:p>
    <w:p w:rsidR="000F25D0" w:rsidRPr="00E43C77" w:rsidRDefault="000F25D0" w:rsidP="00166406">
      <w:pPr>
        <w:pStyle w:val="ParteA1"/>
      </w:pPr>
      <w:bookmarkStart w:id="293" w:name="_Toc120196224"/>
      <w:bookmarkStart w:id="294" w:name="_Toc150248565"/>
      <w:r>
        <w:t>C4</w:t>
      </w:r>
      <w:r w:rsidRPr="00E43C77">
        <w:t xml:space="preserve"> </w:t>
      </w:r>
      <w:r>
        <w:t>ODORES</w:t>
      </w:r>
      <w:bookmarkEnd w:id="293"/>
      <w:bookmarkEnd w:id="294"/>
      <w:r w:rsidRPr="00E43C77">
        <w:t xml:space="preserve"> </w:t>
      </w:r>
    </w:p>
    <w:p w:rsidR="000F25D0" w:rsidRPr="008202FE" w:rsidRDefault="000F25D0" w:rsidP="008743DD">
      <w:pPr>
        <w:pStyle w:val="ParteA11"/>
      </w:pPr>
      <w:bookmarkStart w:id="295" w:name="_Toc120196225"/>
      <w:bookmarkStart w:id="296" w:name="_Toc150248566"/>
      <w:r>
        <w:t xml:space="preserve">C4.1 identificação e caracterização das fontes </w:t>
      </w:r>
      <w:r w:rsidR="00052C5F">
        <w:t>de odores</w:t>
      </w:r>
      <w:bookmarkEnd w:id="295"/>
      <w:bookmarkEnd w:id="296"/>
    </w:p>
    <w:p w:rsidR="000F25D0" w:rsidRDefault="00052C5F" w:rsidP="00DE45C2">
      <w:pPr>
        <w:pStyle w:val="quadros"/>
        <w:ind w:firstLine="142"/>
      </w:pPr>
      <w:bookmarkStart w:id="297" w:name="_Toc120270373"/>
      <w:bookmarkStart w:id="298" w:name="_Toc150248657"/>
      <w:r>
        <w:t xml:space="preserve">Quadro </w:t>
      </w:r>
      <w:r w:rsidR="000F25D0" w:rsidRPr="00715DDA">
        <w:t>Q</w:t>
      </w:r>
      <w:r>
        <w:t>C</w:t>
      </w:r>
      <w:r w:rsidR="00161526">
        <w:t>9</w:t>
      </w:r>
      <w:r w:rsidR="000F25D0" w:rsidRPr="00715DDA">
        <w:t>: Identificação das origens dos odores</w:t>
      </w:r>
      <w:bookmarkEnd w:id="297"/>
      <w:bookmarkEnd w:id="29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1469"/>
        <w:gridCol w:w="1363"/>
        <w:gridCol w:w="1417"/>
        <w:gridCol w:w="1276"/>
        <w:gridCol w:w="1562"/>
        <w:gridCol w:w="1843"/>
      </w:tblGrid>
      <w:tr w:rsidR="00AF60CF" w:rsidRPr="00177100" w:rsidTr="00863ACA">
        <w:trPr>
          <w:cantSplit/>
          <w:trHeight w:val="285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69" w:type="dxa"/>
            <w:vMerge w:val="restart"/>
            <w:shd w:val="clear" w:color="auto" w:fill="D9D9D9"/>
            <w:vAlign w:val="center"/>
          </w:tcPr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</w:tc>
        <w:tc>
          <w:tcPr>
            <w:tcW w:w="1363" w:type="dxa"/>
            <w:vMerge w:val="restart"/>
            <w:shd w:val="clear" w:color="auto" w:fill="D9D9D9"/>
            <w:vAlign w:val="center"/>
          </w:tcPr>
          <w:p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Sistema de tratamento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:rsidR="00AF60CF" w:rsidRPr="00FD41D2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:rsidTr="00863ACA">
        <w:trPr>
          <w:cantSplit/>
          <w:trHeight w:val="481"/>
        </w:trPr>
        <w:tc>
          <w:tcPr>
            <w:tcW w:w="742" w:type="dxa"/>
            <w:vMerge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69" w:type="dxa"/>
            <w:vMerge/>
            <w:shd w:val="clear" w:color="auto" w:fill="D9D9D9"/>
            <w:vAlign w:val="center"/>
          </w:tcPr>
          <w:p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D9D9D9"/>
            <w:vAlign w:val="center"/>
          </w:tcPr>
          <w:p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Concentração (mg/Nm</w:t>
            </w:r>
            <w:r w:rsidRP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:rsidR="00AF60CF" w:rsidRPr="00FD41D2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C36A7D" w:rsidRPr="00177100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OD1</w:t>
            </w:r>
          </w:p>
        </w:tc>
        <w:tc>
          <w:tcPr>
            <w:tcW w:w="1469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363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62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C36A7D" w:rsidRPr="00177100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OD2</w:t>
            </w:r>
          </w:p>
        </w:tc>
        <w:tc>
          <w:tcPr>
            <w:tcW w:w="1469" w:type="dxa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363" w:type="dxa"/>
            <w:vAlign w:val="center"/>
          </w:tcPr>
          <w:p w:rsidR="00C36A7D" w:rsidRDefault="00C36A7D" w:rsidP="008A7E91">
            <w:pPr>
              <w:jc w:val="center"/>
            </w:pPr>
          </w:p>
        </w:tc>
        <w:tc>
          <w:tcPr>
            <w:tcW w:w="1417" w:type="dxa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0F25D0" w:rsidRPr="00330129" w:rsidRDefault="003864A4" w:rsidP="000F25D0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8" w:history="1">
        <w:r w:rsidR="000F25D0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:rsidR="003D15DF" w:rsidRDefault="003D15DF" w:rsidP="001F01AF">
      <w:pPr>
        <w:rPr>
          <w:sz w:val="16"/>
        </w:rPr>
      </w:pPr>
    </w:p>
    <w:p w:rsidR="00C82CE4" w:rsidRPr="00DD43CE" w:rsidRDefault="00C82CE4" w:rsidP="00C82CE4">
      <w:pPr>
        <w:spacing w:line="276" w:lineRule="auto"/>
        <w:jc w:val="both"/>
        <w:rPr>
          <w:rFonts w:asciiTheme="minorHAnsi" w:hAnsiTheme="minorHAnsi" w:cstheme="minorHAnsi"/>
          <w:b/>
        </w:rPr>
      </w:pPr>
      <w:bookmarkStart w:id="299" w:name="_Hlk128992154"/>
      <w:bookmarkStart w:id="300" w:name="_Hlk122009094"/>
      <w:r w:rsidRPr="00D529AE">
        <w:rPr>
          <w:rFonts w:asciiTheme="minorHAnsi" w:hAnsiTheme="minorHAnsi" w:cstheme="minorHAnsi"/>
          <w:b/>
        </w:rPr>
        <w:t>Medidas de redução/tratamento de odores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3D15DF">
        <w:trPr>
          <w:trHeight w:val="836"/>
        </w:trPr>
        <w:tc>
          <w:tcPr>
            <w:tcW w:w="9771" w:type="dxa"/>
            <w:vAlign w:val="center"/>
          </w:tcPr>
          <w:bookmarkEnd w:id="299"/>
          <w:p w:rsidR="00C82CE4" w:rsidRPr="00D529AE" w:rsidRDefault="00D529AE" w:rsidP="00D529AE">
            <w:pPr>
              <w:rPr>
                <w:rFonts w:asciiTheme="minorHAnsi" w:hAnsiTheme="minorHAnsi" w:cstheme="minorHAnsi"/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t>Sistema de desodorização instalado no digestor da ETAR</w:t>
            </w:r>
            <w:r w:rsidR="003D15DF">
              <w:rPr>
                <w:rFonts w:asciiTheme="minorHAnsi" w:hAnsiTheme="minorHAnsi" w:cstheme="minorHAnsi"/>
                <w:color w:val="0000FF"/>
              </w:rPr>
              <w:t>.</w:t>
            </w:r>
          </w:p>
        </w:tc>
      </w:tr>
      <w:bookmarkEnd w:id="300"/>
    </w:tbl>
    <w:p w:rsidR="0076116E" w:rsidRPr="001F01AF" w:rsidRDefault="0076116E" w:rsidP="001F01AF">
      <w:pPr>
        <w:rPr>
          <w:sz w:val="16"/>
        </w:rPr>
      </w:pPr>
    </w:p>
    <w:p w:rsidR="00052C5F" w:rsidRPr="00E43C77" w:rsidRDefault="00052C5F" w:rsidP="00166406">
      <w:pPr>
        <w:pStyle w:val="ParteA1"/>
      </w:pPr>
      <w:bookmarkStart w:id="301" w:name="_Toc120196226"/>
      <w:bookmarkStart w:id="302" w:name="_Toc150248567"/>
      <w:r>
        <w:t>C5</w:t>
      </w:r>
      <w:r w:rsidRPr="00E43C77">
        <w:t xml:space="preserve"> </w:t>
      </w:r>
      <w:r>
        <w:t>ANEXOS</w:t>
      </w:r>
      <w:r w:rsidRPr="00E43C77">
        <w:t xml:space="preserve"> </w:t>
      </w:r>
      <w:r w:rsidR="00803E45">
        <w:t>– EMISSÕES PARA A ATMOSFERA</w:t>
      </w:r>
      <w:bookmarkEnd w:id="301"/>
      <w:bookmarkEnd w:id="302"/>
    </w:p>
    <w:p w:rsidR="00C82CE4" w:rsidRPr="00985BB1" w:rsidRDefault="00C82CE4" w:rsidP="00C82CE4">
      <w:pPr>
        <w:pStyle w:val="Anexos"/>
        <w:rPr>
          <w:b w:val="0"/>
          <w:color w:val="auto"/>
        </w:rPr>
      </w:pPr>
      <w:bookmarkStart w:id="303" w:name="_Toc120277985"/>
      <w:bookmarkStart w:id="304" w:name="_Hlk122009111"/>
      <w:r w:rsidRPr="00FE0DB0">
        <w:t>Anexo AN3.1: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Localização das fontes pontuais (incluindo as &gt; 200 KWt e as </w:t>
      </w:r>
      <w:r w:rsidR="00213243">
        <w:rPr>
          <w:rFonts w:asciiTheme="minorHAnsi" w:hAnsiTheme="minorHAnsi" w:cs="Arial"/>
          <w:b w:val="0"/>
          <w:color w:val="auto"/>
          <w:lang w:eastAsia="pt-PT"/>
        </w:rPr>
        <w:t>&lt;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200 KWt), em planta à escala adequada</w:t>
      </w:r>
      <w:r w:rsidRPr="00985BB1">
        <w:rPr>
          <w:b w:val="0"/>
          <w:color w:val="auto"/>
        </w:rPr>
        <w:t xml:space="preserve">, </w:t>
      </w:r>
      <w:bookmarkStart w:id="305" w:name="_Hlk120107956"/>
      <w:r w:rsidRPr="00985BB1">
        <w:rPr>
          <w:b w:val="0"/>
          <w:color w:val="auto"/>
        </w:rPr>
        <w:t>recorrendo sempre que possível aos códigos estabelecidos nos quadros incluídos no presente capítulo.</w:t>
      </w:r>
      <w:bookmarkEnd w:id="303"/>
    </w:p>
    <w:p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6" w:name="_Toc120277986"/>
      <w:bookmarkEnd w:id="305"/>
      <w:r w:rsidRPr="00FE0DB0">
        <w:t>Anexo AN3.</w:t>
      </w:r>
      <w:r>
        <w:t>2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</w:r>
      <w:bookmarkEnd w:id="306"/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 </w:t>
      </w:r>
    </w:p>
    <w:p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7" w:name="_Toc120277987"/>
      <w:r w:rsidRPr="00FE0DB0">
        <w:t>Anexo AN3.</w:t>
      </w:r>
      <w:r>
        <w:t>3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Comprovativo do número de registo atribuído pela entidade licenciadora no âmbito do licenciamento do equipamento.</w:t>
      </w:r>
      <w:bookmarkEnd w:id="307"/>
    </w:p>
    <w:p w:rsidR="00C82CE4" w:rsidRPr="003D15DF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8" w:name="_Toc120277989"/>
      <w:r w:rsidRPr="00FE0DB0">
        <w:t>Anexo AN3.</w:t>
      </w:r>
      <w:r>
        <w:t>4</w:t>
      </w:r>
      <w:r w:rsidRPr="003D15DF">
        <w:t xml:space="preserve">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</w:t>
      </w:r>
      <w:bookmarkEnd w:id="308"/>
      <w:r w:rsidRPr="003D15DF">
        <w:rPr>
          <w:rFonts w:asciiTheme="minorHAnsi" w:hAnsiTheme="minorHAnsi" w:cs="Arial"/>
          <w:b w:val="0"/>
          <w:color w:val="auto"/>
          <w:lang w:eastAsia="pt-PT"/>
        </w:rPr>
        <w:t>, ou justificação fundamentada da não monitorização das emissões, conforme aplicável.</w:t>
      </w:r>
    </w:p>
    <w:p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9" w:name="_Toc120277990"/>
      <w:r w:rsidRPr="003D15DF">
        <w:t xml:space="preserve">Anexo AN3.5: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Descrição das razões pelas quais as características das emissões não estão de acordo com as MTD ou com os objetivos da qualidade ambiental e programa de melhoria contínua das emissões para a atmosfera.</w:t>
      </w:r>
      <w:bookmarkEnd w:id="309"/>
    </w:p>
    <w:p w:rsidR="00C82CE4" w:rsidRPr="00985BB1" w:rsidRDefault="00C82CE4" w:rsidP="00C82CE4">
      <w:pPr>
        <w:pStyle w:val="Anexos"/>
        <w:rPr>
          <w:b w:val="0"/>
          <w:color w:val="auto"/>
        </w:rPr>
      </w:pPr>
      <w:bookmarkStart w:id="310" w:name="_Toc120277992"/>
      <w:r w:rsidRPr="00B96A5C">
        <w:t>Anexo AN</w:t>
      </w:r>
      <w:r>
        <w:t>3</w:t>
      </w:r>
      <w:r w:rsidRPr="00B96A5C">
        <w:t>.</w:t>
      </w:r>
      <w:r>
        <w:t>6:</w:t>
      </w:r>
      <w:r w:rsidRPr="00802E73">
        <w:t xml:space="preserve"> </w:t>
      </w:r>
      <w:r w:rsidRPr="00985BB1">
        <w:rPr>
          <w:b w:val="0"/>
          <w:color w:val="auto"/>
        </w:rPr>
        <w:t>Localização das fontes difusas e fontes de odores, em planta à escala adequada, recorrendo sempre que possível aos códigos estabelecidos nos quadros incluídos no presente capítulo.</w:t>
      </w:r>
      <w:bookmarkEnd w:id="310"/>
    </w:p>
    <w:p w:rsidR="00C82CE4" w:rsidRDefault="00C82CE4" w:rsidP="00C82CE4">
      <w:pPr>
        <w:pStyle w:val="Anexos"/>
      </w:pPr>
      <w:bookmarkStart w:id="311" w:name="_Toc120277994"/>
    </w:p>
    <w:p w:rsidR="00C82CE4" w:rsidRPr="00985BB1" w:rsidRDefault="00C82CE4" w:rsidP="00C82CE4">
      <w:pPr>
        <w:pStyle w:val="Anexos"/>
        <w:rPr>
          <w:b w:val="0"/>
          <w:color w:val="auto"/>
        </w:rPr>
      </w:pPr>
      <w:r w:rsidRPr="00CB1916">
        <w:t>Anexo AN</w:t>
      </w:r>
      <w:r>
        <w:t>3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11"/>
    </w:p>
    <w:bookmarkEnd w:id="304"/>
    <w:p w:rsidR="005B6EBD" w:rsidRPr="00DC6CF8" w:rsidRDefault="005B6EBD" w:rsidP="00DC6CF8">
      <w:pPr>
        <w:tabs>
          <w:tab w:val="left" w:pos="1080"/>
        </w:tabs>
        <w:jc w:val="both"/>
        <w:rPr>
          <w:rFonts w:ascii="Calibri" w:hAnsi="Calibri"/>
          <w:noProof/>
          <w:sz w:val="21"/>
          <w:szCs w:val="21"/>
        </w:rPr>
      </w:pPr>
    </w:p>
    <w:p w:rsidR="0076116E" w:rsidRDefault="0076116E" w:rsidP="001F01AF">
      <w:pPr>
        <w:shd w:val="clear" w:color="auto" w:fill="FFFFFF"/>
        <w:spacing w:after="120"/>
        <w:jc w:val="both"/>
        <w:textAlignment w:val="baseline"/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</w:pPr>
    </w:p>
    <w:p w:rsidR="00052C5F" w:rsidRPr="001F01AF" w:rsidRDefault="00052C5F" w:rsidP="001F01AF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  <w:r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  <w:br w:type="page"/>
      </w:r>
    </w:p>
    <w:p w:rsidR="000F25D0" w:rsidRDefault="000F25D0" w:rsidP="0002480D">
      <w:pPr>
        <w:pStyle w:val="ParteA"/>
      </w:pPr>
      <w:bookmarkStart w:id="312" w:name="_Toc120196227"/>
      <w:bookmarkStart w:id="313" w:name="_Toc120277995"/>
      <w:bookmarkStart w:id="314" w:name="_Toc150248568"/>
      <w:bookmarkStart w:id="315" w:name="_Toc150248658"/>
      <w:r w:rsidRPr="00B26561">
        <w:lastRenderedPageBreak/>
        <w:t xml:space="preserve">PARTE </w:t>
      </w:r>
      <w:r>
        <w:t>D</w:t>
      </w:r>
      <w:r w:rsidRPr="00B26561">
        <w:t xml:space="preserve"> – </w:t>
      </w:r>
      <w:r>
        <w:t>EQUIPAMENTOS</w:t>
      </w:r>
      <w:bookmarkEnd w:id="312"/>
      <w:bookmarkEnd w:id="313"/>
      <w:bookmarkEnd w:id="314"/>
      <w:bookmarkEnd w:id="315"/>
    </w:p>
    <w:p w:rsidR="00863ACA" w:rsidRDefault="008D49E0" w:rsidP="00166406">
      <w:pPr>
        <w:pStyle w:val="ParteA1"/>
      </w:pPr>
      <w:bookmarkStart w:id="316" w:name="_Toc120196228"/>
      <w:bookmarkStart w:id="317" w:name="_Toc150248569"/>
      <w:r>
        <w:t>D1</w:t>
      </w:r>
      <w:r w:rsidRPr="00E43C77">
        <w:t xml:space="preserve"> </w:t>
      </w:r>
      <w:r w:rsidR="00863ACA" w:rsidRPr="008D49E0">
        <w:t>EQUIPAMENTOS QUE CONTÊM GASES FLUORADOS</w:t>
      </w:r>
      <w:bookmarkEnd w:id="316"/>
      <w:bookmarkEnd w:id="317"/>
    </w:p>
    <w:p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color w:val="1F497D"/>
          <w:sz w:val="14"/>
          <w:szCs w:val="2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8" w:name="_Toc120196229"/>
            <w:r>
              <w:rPr>
                <w:rFonts w:ascii="Calibri" w:hAnsi="Calibri"/>
                <w:b w:val="0"/>
                <w:sz w:val="21"/>
                <w:szCs w:val="21"/>
              </w:rPr>
              <w:t>Possui equipamentos que contêm gases fluorados</w:t>
            </w:r>
            <w:bookmarkEnd w:id="318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9" w:name="_Toc120196230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19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63ACA" w:rsidRPr="008405AF" w:rsidRDefault="00B05FA3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  <w:tr w:rsidR="00863ACA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0" w:name="_Toc120196231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20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FE018B" w:rsidRDefault="00FE018B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863ACA" w:rsidRPr="00E43C77" w:rsidRDefault="00863ACA" w:rsidP="00166406">
      <w:pPr>
        <w:pStyle w:val="ParteA1"/>
        <w:spacing w:line="276" w:lineRule="auto"/>
        <w:jc w:val="both"/>
      </w:pPr>
      <w:bookmarkStart w:id="321" w:name="_Toc120196232"/>
      <w:bookmarkStart w:id="322" w:name="_Toc150248570"/>
      <w:r>
        <w:t xml:space="preserve">D2 </w:t>
      </w:r>
      <w:r w:rsidRPr="008D49E0">
        <w:t>EQUIPAMENTOS</w:t>
      </w:r>
      <w:r w:rsidRPr="00863ACA">
        <w:t xml:space="preserve"> </w:t>
      </w:r>
      <w:r w:rsidRPr="008D49E0">
        <w:t>QUE CONTÊM SUBSTÂNCIAS QUE EMPOBRECEM A CAMADA DO OZONO</w:t>
      </w:r>
      <w:bookmarkEnd w:id="321"/>
      <w:bookmarkEnd w:id="322"/>
    </w:p>
    <w:p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3" w:name="_Toc120196233"/>
            <w:r>
              <w:rPr>
                <w:rFonts w:ascii="Calibri" w:hAnsi="Calibri"/>
                <w:b w:val="0"/>
                <w:sz w:val="21"/>
                <w:szCs w:val="21"/>
              </w:rPr>
              <w:t xml:space="preserve">Possui equipamentos que contêm </w:t>
            </w:r>
            <w:r w:rsidRPr="00863ACA">
              <w:rPr>
                <w:rFonts w:ascii="Calibri" w:hAnsi="Calibri"/>
                <w:b w:val="0"/>
                <w:sz w:val="21"/>
                <w:szCs w:val="21"/>
              </w:rPr>
              <w:t>substâncias que</w:t>
            </w:r>
            <w:bookmarkEnd w:id="323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4" w:name="_Toc120196234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24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863ACA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5" w:name="_Toc120196235"/>
            <w:r w:rsidRPr="00863ACA">
              <w:rPr>
                <w:rFonts w:ascii="Calibri" w:hAnsi="Calibri"/>
                <w:b w:val="0"/>
                <w:sz w:val="21"/>
                <w:szCs w:val="21"/>
              </w:rPr>
              <w:t>empobrecem a camada do ozono</w:t>
            </w:r>
            <w:bookmarkEnd w:id="325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6" w:name="_Toc120196236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26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63ACA" w:rsidRPr="008405AF" w:rsidRDefault="00112D19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</w:tbl>
    <w:p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B135F9" w:rsidRDefault="00B135F9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8D49E0" w:rsidRPr="00E43C77" w:rsidRDefault="00863ACA" w:rsidP="00166406">
      <w:pPr>
        <w:pStyle w:val="ParteA1"/>
        <w:spacing w:line="276" w:lineRule="auto"/>
        <w:jc w:val="both"/>
      </w:pPr>
      <w:bookmarkStart w:id="327" w:name="_Toc120196237"/>
      <w:bookmarkStart w:id="328" w:name="_Toc150248571"/>
      <w:r>
        <w:t xml:space="preserve">D3 </w:t>
      </w:r>
      <w:r w:rsidR="008D49E0">
        <w:t>ANEXOS</w:t>
      </w:r>
      <w:r w:rsidR="008D49E0" w:rsidRPr="00E43C77">
        <w:t xml:space="preserve"> </w:t>
      </w:r>
      <w:r w:rsidR="008D49E0">
        <w:t xml:space="preserve">– </w:t>
      </w:r>
      <w:r w:rsidR="008D49E0" w:rsidRPr="008D49E0">
        <w:t>EQUIPAMENTOS QUE CONTÊM GASES FLUORADOS OU QUE CONTÊM SUBSTÂNCIAS QUE EMPOBRECEM A CAMADA DO OZONO</w:t>
      </w:r>
      <w:bookmarkEnd w:id="327"/>
      <w:bookmarkEnd w:id="328"/>
    </w:p>
    <w:p w:rsidR="00C82CE4" w:rsidRPr="00136FFA" w:rsidRDefault="00C82CE4" w:rsidP="00C82CE4">
      <w:pPr>
        <w:pStyle w:val="Anexos"/>
        <w:rPr>
          <w:rFonts w:eastAsia="Calibri"/>
          <w:color w:val="auto"/>
        </w:rPr>
      </w:pPr>
      <w:bookmarkStart w:id="329" w:name="_Toc120277996"/>
      <w:bookmarkStart w:id="330" w:name="_Hlk122010138"/>
      <w:r w:rsidRPr="008D49E0">
        <w:t xml:space="preserve">Anexo AN4.1: </w:t>
      </w:r>
      <w:r w:rsidRPr="00136FFA">
        <w:rPr>
          <w:b w:val="0"/>
          <w:color w:val="auto"/>
        </w:rPr>
        <w:t xml:space="preserve">Listagem dos equipamentos que contêm gases fluorados ou que contêm substâncias que empobrecem a camada do ozono existentes na instalação, </w:t>
      </w:r>
      <w:r w:rsidRPr="00136FFA">
        <w:rPr>
          <w:rFonts w:eastAsia="Calibri"/>
          <w:b w:val="0"/>
          <w:color w:val="auto"/>
        </w:rPr>
        <w:t>recorrendo ao ficheiro disponibilizado pela Autoridade Ambiental.</w:t>
      </w:r>
      <w:bookmarkEnd w:id="329"/>
      <w:r w:rsidRPr="00136FFA">
        <w:rPr>
          <w:rFonts w:eastAsia="Calibri"/>
          <w:color w:val="auto"/>
        </w:rPr>
        <w:t xml:space="preserve"> </w:t>
      </w:r>
    </w:p>
    <w:p w:rsidR="00C82CE4" w:rsidRPr="00985BB1" w:rsidRDefault="00C82CE4" w:rsidP="00C82CE4">
      <w:pPr>
        <w:pStyle w:val="Anexos"/>
        <w:rPr>
          <w:b w:val="0"/>
          <w:color w:val="auto"/>
        </w:rPr>
      </w:pPr>
      <w:bookmarkStart w:id="331" w:name="_Toc120277997"/>
      <w:r w:rsidRPr="00136FFA">
        <w:t xml:space="preserve">Anexo AN4.2: </w:t>
      </w:r>
      <w:r w:rsidRPr="00136FFA">
        <w:rPr>
          <w:b w:val="0"/>
          <w:color w:val="auto"/>
        </w:rPr>
        <w:t>Localização dos equipamentos, em planta à escala adequada, recorrendo sempre que possível aos códigos estabelecidos no ficheiro disponibilizado pela Autoridade Ambiental.</w:t>
      </w:r>
      <w:bookmarkEnd w:id="331"/>
    </w:p>
    <w:p w:rsidR="00C82CE4" w:rsidRDefault="00C82CE4" w:rsidP="00C82CE4">
      <w:pPr>
        <w:pStyle w:val="Anexos"/>
      </w:pPr>
      <w:bookmarkStart w:id="332" w:name="_Toc120277998"/>
    </w:p>
    <w:p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4</w:t>
      </w:r>
      <w:r w:rsidRPr="00CB1916">
        <w:t>.</w:t>
      </w:r>
      <w:r>
        <w:t>3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32"/>
    </w:p>
    <w:bookmarkEnd w:id="330"/>
    <w:p w:rsidR="000F25D0" w:rsidRDefault="000F25D0" w:rsidP="000F25D0"/>
    <w:p w:rsidR="00052C5F" w:rsidRDefault="00052C5F">
      <w:pPr>
        <w:spacing w:after="160" w:line="259" w:lineRule="auto"/>
      </w:pPr>
      <w:r>
        <w:br w:type="page"/>
      </w:r>
    </w:p>
    <w:p w:rsidR="00594CA1" w:rsidRDefault="00594CA1" w:rsidP="0002480D">
      <w:pPr>
        <w:pStyle w:val="ParteA"/>
      </w:pPr>
      <w:bookmarkStart w:id="333" w:name="_Toc120196238"/>
      <w:bookmarkStart w:id="334" w:name="_Toc120277999"/>
      <w:bookmarkStart w:id="335" w:name="_Toc150248572"/>
      <w:bookmarkStart w:id="336" w:name="_Toc150248659"/>
      <w:bookmarkStart w:id="337" w:name="_Hlk141709277"/>
      <w:r w:rsidRPr="00B26561">
        <w:lastRenderedPageBreak/>
        <w:t xml:space="preserve">PARTE </w:t>
      </w:r>
      <w:r>
        <w:t>E</w:t>
      </w:r>
      <w:r w:rsidRPr="00B26561">
        <w:t xml:space="preserve"> – </w:t>
      </w:r>
      <w:r>
        <w:t>ÁGUAS RESIDUAIS</w:t>
      </w:r>
      <w:bookmarkEnd w:id="333"/>
      <w:bookmarkEnd w:id="334"/>
      <w:bookmarkEnd w:id="335"/>
      <w:bookmarkEnd w:id="336"/>
    </w:p>
    <w:p w:rsidR="00594CA1" w:rsidRDefault="00594CA1" w:rsidP="00166406">
      <w:pPr>
        <w:pStyle w:val="ParteA1"/>
      </w:pPr>
      <w:bookmarkStart w:id="338" w:name="_Toc120196239"/>
      <w:bookmarkStart w:id="339" w:name="_Toc150248573"/>
      <w:bookmarkEnd w:id="337"/>
      <w:r>
        <w:t>E1</w:t>
      </w:r>
      <w:r w:rsidRPr="00E43C77">
        <w:t xml:space="preserve"> </w:t>
      </w:r>
      <w:r>
        <w:t>DESCARGA DE ÁGUAS RESIDUAIS</w:t>
      </w:r>
      <w:bookmarkEnd w:id="338"/>
      <w:bookmarkEnd w:id="339"/>
    </w:p>
    <w:p w:rsidR="008743DD" w:rsidRPr="008202FE" w:rsidRDefault="008743DD" w:rsidP="002E7EAD">
      <w:pPr>
        <w:pStyle w:val="ParteA11"/>
      </w:pPr>
      <w:bookmarkStart w:id="340" w:name="_Toc150248574"/>
      <w:r>
        <w:t>E.1 identificação e caracterização dos pontos de descarga de águas residuais</w:t>
      </w:r>
      <w:bookmarkEnd w:id="340"/>
    </w:p>
    <w:p w:rsidR="00A56669" w:rsidRPr="00A56669" w:rsidRDefault="00A56669" w:rsidP="00A56669">
      <w:pPr>
        <w:rPr>
          <w:sz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969"/>
        <w:gridCol w:w="426"/>
        <w:gridCol w:w="3118"/>
        <w:gridCol w:w="425"/>
      </w:tblGrid>
      <w:tr w:rsidR="003B5FF3" w:rsidTr="005F7E2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1" w:name="_Toc120196240"/>
            <w:r>
              <w:rPr>
                <w:rFonts w:ascii="Calibri" w:hAnsi="Calibri"/>
                <w:b w:val="0"/>
                <w:sz w:val="21"/>
                <w:szCs w:val="21"/>
              </w:rPr>
              <w:t>Efetua a descarga de águas residuais para:</w:t>
            </w:r>
            <w:bookmarkEnd w:id="341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2" w:name="_Toc120196241"/>
            <w:r>
              <w:rPr>
                <w:rFonts w:ascii="Calibri" w:hAnsi="Calibri"/>
                <w:b w:val="0"/>
                <w:sz w:val="21"/>
                <w:szCs w:val="21"/>
              </w:rPr>
              <w:t>Solo/Águas subterrâneas</w:t>
            </w:r>
            <w:bookmarkEnd w:id="342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FF3" w:rsidRPr="005F7E23" w:rsidRDefault="003B5FF3" w:rsidP="005F7E23">
            <w:pPr>
              <w:pStyle w:val="Ttulo21"/>
              <w:spacing w:line="240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49683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3" w:name="_Toc120196244"/>
            <w:r>
              <w:rPr>
                <w:rFonts w:ascii="Calibri" w:hAnsi="Calibri"/>
                <w:b w:val="0"/>
                <w:sz w:val="21"/>
                <w:szCs w:val="21"/>
              </w:rPr>
              <w:t>Águas de superfície</w:t>
            </w:r>
            <w:bookmarkEnd w:id="343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  <w:tr w:rsidR="0049683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4" w:name="_Toc120196247"/>
            <w:r>
              <w:rPr>
                <w:rFonts w:ascii="Calibri" w:hAnsi="Calibri"/>
                <w:b w:val="0"/>
                <w:sz w:val="21"/>
                <w:szCs w:val="21"/>
              </w:rPr>
              <w:t>Sistemas de drenagem coletivos</w:t>
            </w:r>
            <w:bookmarkEnd w:id="344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</w:tbl>
    <w:p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:rsidR="003B5FF3" w:rsidRPr="00BF4E15" w:rsidRDefault="003B5FF3" w:rsidP="003B5FF3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</w:t>
      </w:r>
      <w:r w:rsidRPr="00BF4E15">
        <w:rPr>
          <w:rFonts w:asciiTheme="minorHAnsi" w:hAnsiTheme="minorHAnsi" w:cstheme="minorHAnsi"/>
          <w:b/>
        </w:rPr>
        <w:t xml:space="preserve">tilize </w:t>
      </w:r>
      <w:bookmarkStart w:id="345" w:name="_Hlk120542536"/>
      <w:r w:rsidR="00FE018B">
        <w:rPr>
          <w:rFonts w:asciiTheme="minorHAnsi" w:hAnsiTheme="minorHAnsi" w:cstheme="minorHAnsi"/>
          <w:b/>
        </w:rPr>
        <w:t xml:space="preserve">nos quadros </w:t>
      </w:r>
      <w:bookmarkEnd w:id="345"/>
      <w:r w:rsidRPr="00BF4E15">
        <w:rPr>
          <w:rFonts w:asciiTheme="minorHAnsi" w:hAnsiTheme="minorHAnsi" w:cstheme="minorHAnsi"/>
          <w:b/>
        </w:rPr>
        <w:t>os seguintes códigos:</w:t>
      </w:r>
    </w:p>
    <w:p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ES</w:t>
      </w:r>
      <w:r w:rsidRPr="00BF4E15">
        <w:rPr>
          <w:rFonts w:asciiTheme="minorHAnsi" w:hAnsiTheme="minorHAnsi" w:cstheme="minorHAnsi"/>
        </w:rPr>
        <w:t xml:space="preserve"> para descarga em solo/águas subterrâneas – ex. ES1; ES2; ES3; etc.</w:t>
      </w:r>
    </w:p>
    <w:p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EH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águas de superfície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3; etc.</w:t>
      </w:r>
    </w:p>
    <w:p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ED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sistemas de drenagem coletivos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3; etc.</w:t>
      </w:r>
    </w:p>
    <w:p w:rsidR="003B5FF3" w:rsidRDefault="003B5FF3" w:rsidP="00A56669"/>
    <w:p w:rsidR="00594CA1" w:rsidRDefault="00F423A2" w:rsidP="00DE45C2">
      <w:pPr>
        <w:pStyle w:val="quadros"/>
        <w:ind w:firstLine="142"/>
      </w:pPr>
      <w:bookmarkStart w:id="346" w:name="_Toc120270374"/>
      <w:bookmarkStart w:id="347" w:name="_Toc150248660"/>
      <w:r>
        <w:t xml:space="preserve">Quadro </w:t>
      </w:r>
      <w:r w:rsidR="00594CA1" w:rsidRPr="008B2405">
        <w:t>Q</w:t>
      </w:r>
      <w:r>
        <w:t>E</w:t>
      </w:r>
      <w:r w:rsidR="00594CA1" w:rsidRPr="008B2405">
        <w:t>1:</w:t>
      </w:r>
      <w:r w:rsidR="00594CA1">
        <w:t xml:space="preserve"> </w:t>
      </w:r>
      <w:r>
        <w:t>Identificação dos pontos e características das d</w:t>
      </w:r>
      <w:r w:rsidR="00594CA1" w:rsidRPr="008B2405">
        <w:t>escargas</w:t>
      </w:r>
      <w:r w:rsidR="00F10846">
        <w:t xml:space="preserve"> </w:t>
      </w:r>
      <w:r w:rsidR="00594CA1">
        <w:t>de águas residuais</w:t>
      </w:r>
      <w:bookmarkEnd w:id="346"/>
      <w:bookmarkEnd w:id="347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1196"/>
        <w:gridCol w:w="1081"/>
        <w:gridCol w:w="851"/>
        <w:gridCol w:w="1701"/>
        <w:gridCol w:w="1417"/>
        <w:gridCol w:w="2268"/>
      </w:tblGrid>
      <w:tr w:rsidR="00F10846" w:rsidRPr="00177100" w:rsidTr="008405AF">
        <w:trPr>
          <w:cantSplit/>
          <w:trHeight w:val="369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348" w:name="_Hlk141709313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77" w:type="dxa"/>
            <w:gridSpan w:val="2"/>
            <w:shd w:val="clear" w:color="auto" w:fill="D9D9D9"/>
          </w:tcPr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Coordenadas</w:t>
            </w:r>
            <w:r w:rsidR="00C45E43">
              <w:rPr>
                <w:rFonts w:ascii="Calibri" w:hAnsi="Calibri"/>
                <w:b/>
                <w:noProof/>
                <w:sz w:val="18"/>
                <w:szCs w:val="18"/>
              </w:rPr>
              <w:t>*</w:t>
            </w:r>
          </w:p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644C47">
              <w:rPr>
                <w:rFonts w:ascii="Calibri" w:hAnsi="Calibri"/>
                <w:noProof/>
                <w:sz w:val="16"/>
                <w:szCs w:val="16"/>
              </w:rPr>
              <w:t>(Graus decimais)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 de o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rigem</w:t>
            </w:r>
          </w:p>
          <w:p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F10846" w:rsidRPr="00715DDA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495218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Proveniência no caso de domésticas</w:t>
            </w:r>
          </w:p>
          <w:p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10846" w:rsidRPr="00177100" w:rsidTr="008405AF">
        <w:trPr>
          <w:cantSplit/>
          <w:trHeight w:val="220"/>
        </w:trPr>
        <w:tc>
          <w:tcPr>
            <w:tcW w:w="1014" w:type="dxa"/>
            <w:vMerge/>
            <w:shd w:val="clear" w:color="auto" w:fill="D9D9D9"/>
            <w:vAlign w:val="center"/>
          </w:tcPr>
          <w:p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D9D9D9"/>
            <w:vAlign w:val="center"/>
          </w:tcPr>
          <w:p w:rsidR="00F10846" w:rsidRPr="00B95141" w:rsidRDefault="00F10846" w:rsidP="00594CA1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noProof/>
                <w:sz w:val="18"/>
                <w:szCs w:val="18"/>
              </w:rPr>
              <w:t xml:space="preserve">Latitude </w:t>
            </w:r>
          </w:p>
        </w:tc>
        <w:tc>
          <w:tcPr>
            <w:tcW w:w="1081" w:type="dxa"/>
            <w:shd w:val="clear" w:color="auto" w:fill="D9D9D9"/>
            <w:vAlign w:val="center"/>
          </w:tcPr>
          <w:p w:rsidR="00F10846" w:rsidRPr="00B95141" w:rsidRDefault="00F10846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b/>
                <w:noProof/>
                <w:sz w:val="18"/>
                <w:szCs w:val="18"/>
              </w:rPr>
              <w:t>Longitude</w:t>
            </w:r>
          </w:p>
        </w:tc>
        <w:tc>
          <w:tcPr>
            <w:tcW w:w="851" w:type="dxa"/>
            <w:vMerge/>
            <w:shd w:val="clear" w:color="auto" w:fill="D9D9D9"/>
            <w:vAlign w:val="center"/>
          </w:tcPr>
          <w:p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F10846" w:rsidRPr="00FD41D2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1196" w:type="dxa"/>
            <w:vAlign w:val="center"/>
          </w:tcPr>
          <w:p w:rsidR="000C5E2F" w:rsidRPr="0014088C" w:rsidRDefault="00A90DF2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</w:t>
            </w:r>
            <w:r w:rsidR="00485F63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.67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3579</w:t>
            </w:r>
          </w:p>
        </w:tc>
        <w:tc>
          <w:tcPr>
            <w:tcW w:w="1081" w:type="dxa"/>
            <w:vAlign w:val="center"/>
          </w:tcPr>
          <w:p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212041</w:t>
            </w:r>
          </w:p>
        </w:tc>
        <w:tc>
          <w:tcPr>
            <w:tcW w:w="851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PL</w:t>
            </w:r>
          </w:p>
        </w:tc>
        <w:tc>
          <w:tcPr>
            <w:tcW w:w="1701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Escorrências dos telhados e zonas pavimentadas não cobertas </w:t>
            </w:r>
          </w:p>
        </w:tc>
        <w:tc>
          <w:tcPr>
            <w:tcW w:w="1417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C5E2F" w:rsidRPr="00177100" w:rsidRDefault="0021116C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C5E2F" w:rsidRPr="00177100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6" w:type="dxa"/>
            <w:vAlign w:val="center"/>
          </w:tcPr>
          <w:p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671944</w:t>
            </w:r>
          </w:p>
        </w:tc>
        <w:tc>
          <w:tcPr>
            <w:tcW w:w="1081" w:type="dxa"/>
            <w:vAlign w:val="center"/>
          </w:tcPr>
          <w:p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208332</w:t>
            </w:r>
          </w:p>
        </w:tc>
        <w:tc>
          <w:tcPr>
            <w:tcW w:w="851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DI</w:t>
            </w:r>
          </w:p>
        </w:tc>
        <w:tc>
          <w:tcPr>
            <w:tcW w:w="1701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WC e duches</w:t>
            </w:r>
          </w:p>
        </w:tc>
        <w:tc>
          <w:tcPr>
            <w:tcW w:w="2268" w:type="dxa"/>
            <w:vAlign w:val="center"/>
          </w:tcPr>
          <w:p w:rsidR="000C5E2F" w:rsidRPr="00177100" w:rsidRDefault="00527929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FB0E36" w:rsidRDefault="00FB0E3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bookmarkStart w:id="349" w:name="_Hlk120536852"/>
      <w:bookmarkEnd w:id="348"/>
      <w:r w:rsidRPr="00FB0E36">
        <w:rPr>
          <w:rFonts w:ascii="Calibri" w:hAnsi="Calibri"/>
          <w:noProof/>
          <w:sz w:val="16"/>
        </w:rPr>
        <w:t>Utilize os códigos acima indicados consoante o local de descarga</w:t>
      </w:r>
      <w:r>
        <w:rPr>
          <w:rFonts w:ascii="Calibri" w:hAnsi="Calibri"/>
          <w:noProof/>
          <w:sz w:val="16"/>
        </w:rPr>
        <w:t>;</w:t>
      </w:r>
    </w:p>
    <w:bookmarkEnd w:id="349"/>
    <w:p w:rsidR="00594CA1" w:rsidRPr="00FB0E36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FB0E36">
        <w:rPr>
          <w:rFonts w:ascii="Calibri" w:hAnsi="Calibri"/>
          <w:noProof/>
          <w:sz w:val="16"/>
        </w:rPr>
        <w:t xml:space="preserve">DM: Doméstico; </w:t>
      </w:r>
      <w:r w:rsidRPr="008C68A7">
        <w:rPr>
          <w:rFonts w:ascii="Calibri" w:hAnsi="Calibri"/>
          <w:noProof/>
          <w:color w:val="0000FF"/>
          <w:sz w:val="16"/>
        </w:rPr>
        <w:t>PL: Pluvial</w:t>
      </w:r>
      <w:r w:rsidRPr="00FB0E36">
        <w:rPr>
          <w:rFonts w:ascii="Calibri" w:hAnsi="Calibri"/>
          <w:noProof/>
          <w:sz w:val="16"/>
        </w:rPr>
        <w:t xml:space="preserve">; IN: Industrial; </w:t>
      </w:r>
      <w:r w:rsidRPr="008C68A7">
        <w:rPr>
          <w:rFonts w:ascii="Calibri" w:hAnsi="Calibri"/>
          <w:noProof/>
          <w:color w:val="0000FF"/>
          <w:sz w:val="16"/>
        </w:rPr>
        <w:t>DI: Doméstico + Industrial</w:t>
      </w:r>
      <w:r w:rsidRPr="00FB0E36">
        <w:rPr>
          <w:rFonts w:ascii="Calibri" w:hAnsi="Calibri"/>
          <w:noProof/>
          <w:sz w:val="16"/>
        </w:rPr>
        <w:t>; OT: Outro (especifique na coluna Observações);</w:t>
      </w:r>
    </w:p>
    <w:p w:rsidR="00594CA1" w:rsidRPr="00076528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SA: serviços administrativos; HB: habitações; IS: instalações sanitárias; RE: refeitório; OT: Outro (especifique na coluna Observações);</w:t>
      </w:r>
    </w:p>
    <w:p w:rsidR="00C45E43" w:rsidRPr="00C45E43" w:rsidRDefault="00C45E43" w:rsidP="00C45E43">
      <w:pPr>
        <w:pStyle w:val="PargrafodaLista"/>
        <w:tabs>
          <w:tab w:val="left" w:pos="-2127"/>
          <w:tab w:val="left" w:pos="-426"/>
          <w:tab w:val="left" w:pos="-284"/>
        </w:tabs>
        <w:ind w:left="360"/>
        <w:jc w:val="both"/>
        <w:rPr>
          <w:rFonts w:ascii="Calibri" w:hAnsi="Calibri"/>
          <w:noProof/>
          <w:sz w:val="16"/>
        </w:rPr>
      </w:pPr>
      <w:r w:rsidRPr="00C45E43">
        <w:rPr>
          <w:rFonts w:ascii="Calibri" w:hAnsi="Calibri"/>
          <w:noProof/>
          <w:sz w:val="16"/>
        </w:rPr>
        <w:t>* exemplo: latitude = 38.675503 e Longitude = -27.213359</w:t>
      </w:r>
    </w:p>
    <w:p w:rsidR="00F10846" w:rsidRDefault="00F10846" w:rsidP="00594CA1">
      <w:pPr>
        <w:shd w:val="clear" w:color="auto" w:fill="FFFFFF"/>
        <w:textAlignment w:val="baseline"/>
        <w:rPr>
          <w:sz w:val="14"/>
        </w:rPr>
      </w:pPr>
    </w:p>
    <w:p w:rsidR="00F10846" w:rsidRDefault="00F423A2" w:rsidP="00AF60CF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8B2405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E</w:t>
      </w:r>
      <w:r w:rsidRPr="008B2405">
        <w:rPr>
          <w:rFonts w:ascii="Calibri" w:hAnsi="Calibri"/>
          <w:b/>
          <w:noProof/>
          <w:sz w:val="19"/>
          <w:szCs w:val="19"/>
        </w:rPr>
        <w:t>1:</w:t>
      </w:r>
      <w:r w:rsidR="00F10846">
        <w:rPr>
          <w:rFonts w:ascii="Calibri" w:hAnsi="Calibri"/>
          <w:b/>
          <w:noProof/>
          <w:sz w:val="19"/>
          <w:szCs w:val="19"/>
        </w:rPr>
        <w:t xml:space="preserve"> </w:t>
      </w:r>
      <w:r>
        <w:rPr>
          <w:rFonts w:ascii="Calibri" w:hAnsi="Calibri"/>
          <w:b/>
          <w:noProof/>
          <w:sz w:val="19"/>
          <w:szCs w:val="19"/>
        </w:rPr>
        <w:t>Identificação dos pontos e características das d</w:t>
      </w:r>
      <w:r w:rsidRPr="008B2405">
        <w:rPr>
          <w:rFonts w:ascii="Calibri" w:hAnsi="Calibri"/>
          <w:b/>
          <w:noProof/>
          <w:sz w:val="19"/>
          <w:szCs w:val="19"/>
        </w:rPr>
        <w:t>escargas</w:t>
      </w:r>
      <w:r>
        <w:rPr>
          <w:rFonts w:ascii="Calibri" w:hAnsi="Calibri"/>
          <w:b/>
          <w:noProof/>
          <w:sz w:val="19"/>
          <w:szCs w:val="19"/>
        </w:rPr>
        <w:t xml:space="preserve"> de águas residuais </w:t>
      </w:r>
      <w:r w:rsidR="00F10846">
        <w:rPr>
          <w:rFonts w:ascii="Calibri" w:hAnsi="Calibri"/>
          <w:b/>
          <w:noProof/>
          <w:sz w:val="19"/>
          <w:szCs w:val="19"/>
        </w:rPr>
        <w:t>(cont.)</w:t>
      </w:r>
    </w:p>
    <w:tbl>
      <w:tblPr>
        <w:tblW w:w="956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969"/>
        <w:gridCol w:w="840"/>
        <w:gridCol w:w="843"/>
        <w:gridCol w:w="901"/>
        <w:gridCol w:w="1349"/>
        <w:gridCol w:w="989"/>
        <w:gridCol w:w="1248"/>
        <w:gridCol w:w="1411"/>
      </w:tblGrid>
      <w:tr w:rsidR="00F10846" w:rsidRPr="00177100" w:rsidTr="00F423A2">
        <w:trPr>
          <w:cantSplit/>
          <w:trHeight w:val="281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Regime de descarga</w:t>
            </w:r>
          </w:p>
        </w:tc>
        <w:tc>
          <w:tcPr>
            <w:tcW w:w="3586" w:type="dxa"/>
            <w:gridSpan w:val="3"/>
            <w:shd w:val="clear" w:color="auto" w:fill="D9D9D9"/>
            <w:vAlign w:val="center"/>
          </w:tcPr>
          <w:p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Caudal da descarga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</w:tcPr>
          <w:p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Modo de Determinação do Caudal da Descarga</w:t>
            </w:r>
          </w:p>
          <w:p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6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</w:tr>
      <w:tr w:rsidR="00F10846" w:rsidRPr="00177100" w:rsidTr="003B5FF3">
        <w:trPr>
          <w:cantSplit/>
          <w:trHeight w:val="647"/>
        </w:trPr>
        <w:tc>
          <w:tcPr>
            <w:tcW w:w="1014" w:type="dxa"/>
            <w:vMerge/>
            <w:shd w:val="clear" w:color="auto" w:fill="D9D9D9"/>
            <w:vAlign w:val="center"/>
          </w:tcPr>
          <w:p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69" w:type="dxa"/>
            <w:shd w:val="clear" w:color="auto" w:fill="D9D9D9"/>
            <w:vAlign w:val="center"/>
          </w:tcPr>
          <w:p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40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h/dia</w:t>
            </w:r>
          </w:p>
        </w:tc>
        <w:tc>
          <w:tcPr>
            <w:tcW w:w="843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d/m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ê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</w:t>
            </w:r>
          </w:p>
        </w:tc>
        <w:tc>
          <w:tcPr>
            <w:tcW w:w="901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semana/ano</w:t>
            </w:r>
          </w:p>
        </w:tc>
        <w:tc>
          <w:tcPr>
            <w:tcW w:w="1349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diário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/d)</w:t>
            </w:r>
          </w:p>
        </w:tc>
        <w:tc>
          <w:tcPr>
            <w:tcW w:w="989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248" w:type="dxa"/>
            <w:shd w:val="clear" w:color="auto" w:fill="D9D9D9"/>
            <w:vAlign w:val="center"/>
          </w:tcPr>
          <w:p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411" w:type="dxa"/>
            <w:vMerge/>
            <w:shd w:val="clear" w:color="auto" w:fill="D9D9D9"/>
            <w:vAlign w:val="center"/>
          </w:tcPr>
          <w:p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969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</w:t>
            </w:r>
          </w:p>
        </w:tc>
        <w:tc>
          <w:tcPr>
            <w:tcW w:w="840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135,3</w:t>
            </w:r>
          </w:p>
        </w:tc>
        <w:tc>
          <w:tcPr>
            <w:tcW w:w="989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49 376</w:t>
            </w:r>
          </w:p>
        </w:tc>
        <w:tc>
          <w:tcPr>
            <w:tcW w:w="1248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0,18</w:t>
            </w:r>
          </w:p>
        </w:tc>
        <w:tc>
          <w:tcPr>
            <w:tcW w:w="1411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ES</w:t>
            </w:r>
          </w:p>
        </w:tc>
      </w:tr>
      <w:tr w:rsidR="000C5E2F" w:rsidRPr="00177100" w:rsidTr="00952A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969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840" w:type="dxa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1044</w:t>
            </w:r>
          </w:p>
        </w:tc>
        <w:tc>
          <w:tcPr>
            <w:tcW w:w="989" w:type="dxa"/>
          </w:tcPr>
          <w:p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380 926</w:t>
            </w:r>
          </w:p>
        </w:tc>
        <w:tc>
          <w:tcPr>
            <w:tcW w:w="1248" w:type="dxa"/>
          </w:tcPr>
          <w:p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0,0254</w:t>
            </w:r>
          </w:p>
        </w:tc>
        <w:tc>
          <w:tcPr>
            <w:tcW w:w="1411" w:type="dxa"/>
            <w:vAlign w:val="center"/>
          </w:tcPr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MC</w:t>
            </w:r>
          </w:p>
        </w:tc>
      </w:tr>
    </w:tbl>
    <w:p w:rsidR="00174389" w:rsidRDefault="00174389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right="142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C: descarga contínua; D: descarga descontínua</w:t>
      </w:r>
      <w:r w:rsidRPr="00564E80">
        <w:rPr>
          <w:rFonts w:ascii="Calibri" w:hAnsi="Calibri"/>
          <w:noProof/>
          <w:sz w:val="18"/>
        </w:rPr>
        <w:t xml:space="preserve">; </w:t>
      </w:r>
      <w:r w:rsidRPr="00564E80">
        <w:rPr>
          <w:rFonts w:ascii="Calibri" w:hAnsi="Calibri"/>
          <w:noProof/>
          <w:sz w:val="16"/>
        </w:rPr>
        <w:t>E: descarga esporádica (indicar periodicidade na coluna Observações, p.e. 1 hora, 2 vezes por semana); P: descarga potencial (indicar causa na coluna Observações: derrames acidentais, esvaziamento de reservatórios, etc.);</w:t>
      </w:r>
    </w:p>
    <w:p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MC: Medidor de caudal; ES: Estimativa</w:t>
      </w:r>
      <w:r w:rsidRPr="00564E80">
        <w:rPr>
          <w:rFonts w:ascii="Calibri" w:hAnsi="Calibri"/>
          <w:noProof/>
          <w:sz w:val="16"/>
        </w:rPr>
        <w:t>.</w:t>
      </w:r>
    </w:p>
    <w:p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:rsidR="008405AF" w:rsidRPr="00BC2FAC" w:rsidRDefault="008405AF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:rsidR="00594CA1" w:rsidRDefault="00A91F01" w:rsidP="00DE45C2">
      <w:pPr>
        <w:pStyle w:val="quadros"/>
        <w:ind w:firstLine="142"/>
      </w:pPr>
      <w:bookmarkStart w:id="350" w:name="_Toc120270375"/>
      <w:bookmarkStart w:id="351" w:name="_Toc150248661"/>
      <w:r>
        <w:t xml:space="preserve">Quadro </w:t>
      </w:r>
      <w:r w:rsidR="00594CA1" w:rsidRPr="008B2405">
        <w:t>Q</w:t>
      </w:r>
      <w:r>
        <w:t>E2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Á</w:t>
      </w:r>
      <w:r w:rsidR="00594CA1">
        <w:t>guas de superfície</w:t>
      </w:r>
      <w:bookmarkEnd w:id="350"/>
      <w:bookmarkEnd w:id="351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571"/>
        <w:gridCol w:w="1134"/>
        <w:gridCol w:w="1134"/>
        <w:gridCol w:w="1276"/>
        <w:gridCol w:w="992"/>
        <w:gridCol w:w="1134"/>
        <w:gridCol w:w="2268"/>
      </w:tblGrid>
      <w:tr w:rsidR="001552D4" w:rsidRPr="00177100" w:rsidTr="00542CDC">
        <w:trPr>
          <w:cantSplit/>
          <w:trHeight w:val="2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1552D4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39" w:type="dxa"/>
            <w:gridSpan w:val="3"/>
            <w:shd w:val="clear" w:color="auto" w:fill="D9D9D9"/>
            <w:vAlign w:val="center"/>
          </w:tcPr>
          <w:p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Recetor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Caudal do recetor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552D4" w:rsidRPr="00177100" w:rsidTr="00542CDC">
        <w:trPr>
          <w:cantSplit/>
          <w:trHeight w:val="415"/>
        </w:trPr>
        <w:tc>
          <w:tcPr>
            <w:tcW w:w="1019" w:type="dxa"/>
            <w:vMerge/>
            <w:shd w:val="clear" w:color="auto" w:fill="D9D9D9"/>
            <w:vAlign w:val="center"/>
          </w:tcPr>
          <w:p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D9D9D9"/>
            <w:vAlign w:val="center"/>
          </w:tcPr>
          <w:p w:rsidR="001552D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:rsidR="00A91F01" w:rsidRPr="00A91F01" w:rsidRDefault="00A91F0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Nome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Hidrográfica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estiagem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552D4" w:rsidRPr="00177100" w:rsidTr="00542CD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:rsidR="001552D4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571" w:type="dxa"/>
            <w:vAlign w:val="center"/>
          </w:tcPr>
          <w:p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:rsidR="001552D4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Grota dos Calrinhos</w:t>
            </w:r>
          </w:p>
        </w:tc>
        <w:tc>
          <w:tcPr>
            <w:tcW w:w="1134" w:type="dxa"/>
            <w:vAlign w:val="center"/>
          </w:tcPr>
          <w:p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TEB32</w:t>
            </w:r>
          </w:p>
        </w:tc>
        <w:tc>
          <w:tcPr>
            <w:tcW w:w="1276" w:type="dxa"/>
            <w:vAlign w:val="center"/>
          </w:tcPr>
          <w:p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1288,132</w:t>
            </w:r>
          </w:p>
        </w:tc>
        <w:tc>
          <w:tcPr>
            <w:tcW w:w="992" w:type="dxa"/>
            <w:vAlign w:val="center"/>
          </w:tcPr>
          <w:p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36,690</w:t>
            </w:r>
          </w:p>
        </w:tc>
        <w:tc>
          <w:tcPr>
            <w:tcW w:w="1134" w:type="dxa"/>
            <w:vAlign w:val="center"/>
          </w:tcPr>
          <w:p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1,550</w:t>
            </w:r>
          </w:p>
        </w:tc>
        <w:tc>
          <w:tcPr>
            <w:tcW w:w="2268" w:type="dxa"/>
            <w:vAlign w:val="center"/>
          </w:tcPr>
          <w:p w:rsidR="001552D4" w:rsidRPr="00177100" w:rsidRDefault="0021116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Alvará n.º AP/2016/1, 27/01</w:t>
            </w:r>
          </w:p>
        </w:tc>
      </w:tr>
    </w:tbl>
    <w:p w:rsidR="00174389" w:rsidRDefault="00174389" w:rsidP="007B05C4">
      <w:pPr>
        <w:numPr>
          <w:ilvl w:val="0"/>
          <w:numId w:val="30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A91F01" w:rsidRPr="00A91F01" w:rsidRDefault="00A91F01" w:rsidP="007B05C4">
      <w:pPr>
        <w:pStyle w:val="PargrafodaLista"/>
        <w:numPr>
          <w:ilvl w:val="0"/>
          <w:numId w:val="30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A91F01">
        <w:rPr>
          <w:rFonts w:ascii="Calibri" w:hAnsi="Calibri"/>
          <w:noProof/>
          <w:sz w:val="16"/>
        </w:rPr>
        <w:t xml:space="preserve">MA: Mar; LA: Linha de água; </w:t>
      </w:r>
      <w:r w:rsidRPr="008C68A7">
        <w:rPr>
          <w:rFonts w:ascii="Calibri" w:hAnsi="Calibri"/>
          <w:noProof/>
          <w:color w:val="0000FF"/>
          <w:sz w:val="16"/>
        </w:rPr>
        <w:t xml:space="preserve">OT: Outro </w:t>
      </w:r>
      <w:r w:rsidRPr="00A91F01">
        <w:rPr>
          <w:rFonts w:ascii="Calibri" w:hAnsi="Calibri"/>
          <w:noProof/>
          <w:sz w:val="16"/>
        </w:rPr>
        <w:t>(especifique na coluna Observações).</w:t>
      </w:r>
    </w:p>
    <w:p w:rsidR="003B5FF3" w:rsidRDefault="003B5FF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:rsidR="000C5E2F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:rsidR="000C5E2F" w:rsidRPr="00BC2FAC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:rsidR="00594CA1" w:rsidRPr="009B17CC" w:rsidRDefault="00A91F01" w:rsidP="00DE45C2">
      <w:pPr>
        <w:pStyle w:val="quadros"/>
        <w:ind w:firstLine="142"/>
        <w:rPr>
          <w:color w:val="BFBFBF" w:themeColor="background1" w:themeShade="BF"/>
        </w:rPr>
      </w:pPr>
      <w:bookmarkStart w:id="352" w:name="_Toc120270376"/>
      <w:bookmarkStart w:id="353" w:name="_Toc150248662"/>
      <w:r w:rsidRPr="009B17CC">
        <w:rPr>
          <w:color w:val="BFBFBF" w:themeColor="background1" w:themeShade="BF"/>
        </w:rPr>
        <w:lastRenderedPageBreak/>
        <w:t xml:space="preserve">Quadro </w:t>
      </w:r>
      <w:r w:rsidR="00594CA1" w:rsidRPr="009B17CC">
        <w:rPr>
          <w:color w:val="BFBFBF" w:themeColor="background1" w:themeShade="BF"/>
        </w:rPr>
        <w:t>Q</w:t>
      </w:r>
      <w:r w:rsidRPr="009B17CC">
        <w:rPr>
          <w:color w:val="BFBFBF" w:themeColor="background1" w:themeShade="BF"/>
        </w:rPr>
        <w:t>E3</w:t>
      </w:r>
      <w:r w:rsidR="00594CA1" w:rsidRPr="009B17CC">
        <w:rPr>
          <w:color w:val="BFBFBF" w:themeColor="background1" w:themeShade="BF"/>
        </w:rPr>
        <w:t>: Descarga de águas residuais para o Solo / Águas subterrâneas</w:t>
      </w:r>
      <w:bookmarkEnd w:id="352"/>
      <w:bookmarkEnd w:id="353"/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41"/>
        <w:gridCol w:w="848"/>
        <w:gridCol w:w="850"/>
        <w:gridCol w:w="851"/>
        <w:gridCol w:w="992"/>
        <w:gridCol w:w="992"/>
        <w:gridCol w:w="2835"/>
      </w:tblGrid>
      <w:tr w:rsidR="009B17CC" w:rsidRPr="009B17CC" w:rsidTr="00174389">
        <w:trPr>
          <w:cantSplit/>
          <w:trHeight w:val="231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Ponto de descarga</w:t>
            </w:r>
          </w:p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41" w:type="dxa"/>
            <w:vMerge w:val="restart"/>
            <w:shd w:val="clear" w:color="auto" w:fill="D9D9D9"/>
            <w:vAlign w:val="center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 da descarga</w:t>
            </w:r>
          </w:p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848" w:type="dxa"/>
            <w:vMerge w:val="restart"/>
            <w:shd w:val="clear" w:color="auto" w:fill="D9D9D9"/>
            <w:vAlign w:val="center"/>
          </w:tcPr>
          <w:p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Nível freático</w:t>
            </w:r>
          </w:p>
          <w:p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3685" w:type="dxa"/>
            <w:gridSpan w:val="4"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Caracterização do solo recetor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174389">
        <w:trPr>
          <w:cantSplit/>
          <w:trHeight w:val="419"/>
        </w:trPr>
        <w:tc>
          <w:tcPr>
            <w:tcW w:w="1019" w:type="dxa"/>
            <w:vMerge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41" w:type="dxa"/>
            <w:vMerge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Merge/>
            <w:shd w:val="clear" w:color="auto" w:fill="D9D9D9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Uso</w:t>
            </w:r>
          </w:p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(ha)</w:t>
            </w:r>
          </w:p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Titular do terreno</w:t>
            </w:r>
          </w:p>
          <w:p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ES1</w:t>
            </w:r>
          </w:p>
        </w:tc>
        <w:tc>
          <w:tcPr>
            <w:tcW w:w="1141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ES2</w:t>
            </w:r>
          </w:p>
        </w:tc>
        <w:tc>
          <w:tcPr>
            <w:tcW w:w="1141" w:type="dxa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ES3</w:t>
            </w:r>
          </w:p>
        </w:tc>
        <w:tc>
          <w:tcPr>
            <w:tcW w:w="1141" w:type="dxa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174389" w:rsidRPr="009B17CC" w:rsidRDefault="00174389" w:rsidP="007B05C4">
      <w:pPr>
        <w:numPr>
          <w:ilvl w:val="0"/>
          <w:numId w:val="31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Utilize os códigos do ponto de descarga do Quadro QE1;</w:t>
      </w:r>
    </w:p>
    <w:p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RE: Rega; FI: Fertirrigação; IE: Infiltração/Espalhamento; OT: Outro (especifique na coluna Observações);</w:t>
      </w:r>
    </w:p>
    <w:p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NA:andossolos; Li:Litossolos; Hi:Histossolos; OT: Outro (especifique na coluna Observações);</w:t>
      </w:r>
    </w:p>
    <w:p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Solo Cultivado: CH: Cultura Hortícola; CA: Cultura Agrícola Não Hortícola; FL: Floresta de produção; NC: Solo Não Cultivado (zonas naturais); OT: Outro (especifique na coluna Observações);</w:t>
      </w:r>
    </w:p>
    <w:p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Área disponível para a descarga de águas residuais (por ponto de descarga);</w:t>
      </w:r>
    </w:p>
    <w:p w:rsidR="00A91F01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Mencione se a descarga é efetuada para: TP: Terreno Próprio; TT: Terreno de Terceiros; OT: Outro (especifique na coluna Observações).</w:t>
      </w:r>
    </w:p>
    <w:p w:rsidR="003B5FF3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:rsidR="003B5FF3" w:rsidRPr="00174389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:rsidR="00594CA1" w:rsidRDefault="00A91F01" w:rsidP="00DE45C2">
      <w:pPr>
        <w:pStyle w:val="quadros"/>
        <w:ind w:firstLine="142"/>
      </w:pPr>
      <w:bookmarkStart w:id="354" w:name="_Toc120270377"/>
      <w:bookmarkStart w:id="355" w:name="_Toc150248663"/>
      <w:r>
        <w:t xml:space="preserve">Quadro </w:t>
      </w:r>
      <w:r w:rsidR="00594CA1" w:rsidRPr="008B2405">
        <w:t>Q</w:t>
      </w:r>
      <w:r>
        <w:t>E4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S</w:t>
      </w:r>
      <w:r w:rsidR="001552D4">
        <w:t xml:space="preserve">istemas </w:t>
      </w:r>
      <w:r w:rsidR="00C20A30">
        <w:t>coletivos (</w:t>
      </w:r>
      <w:r w:rsidR="001552D4">
        <w:t>públicos</w:t>
      </w:r>
      <w:r w:rsidR="00C20A30">
        <w:t>)</w:t>
      </w:r>
      <w:bookmarkEnd w:id="354"/>
      <w:bookmarkEnd w:id="355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1079"/>
        <w:gridCol w:w="1276"/>
        <w:gridCol w:w="1134"/>
        <w:gridCol w:w="1418"/>
        <w:gridCol w:w="2412"/>
      </w:tblGrid>
      <w:tr w:rsidR="00594CA1" w:rsidRPr="00177100" w:rsidTr="00495218">
        <w:trPr>
          <w:cantSplit/>
          <w:trHeight w:val="334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desacarga</w:t>
            </w:r>
          </w:p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Meio de descarga</w:t>
            </w:r>
          </w:p>
          <w:p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4907" w:type="dxa"/>
            <w:gridSpan w:val="4"/>
            <w:shd w:val="clear" w:color="auto" w:fill="D9D9D9"/>
            <w:vAlign w:val="center"/>
          </w:tcPr>
          <w:p w:rsidR="00594CA1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 das desc</w:t>
            </w:r>
            <w:r w:rsidR="00A91F01">
              <w:rPr>
                <w:rFonts w:ascii="Calibri" w:hAnsi="Calibri"/>
                <w:b/>
                <w:noProof/>
                <w:sz w:val="18"/>
                <w:szCs w:val="18"/>
              </w:rPr>
              <w:t>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gas em sistemas coletivos</w:t>
            </w:r>
          </w:p>
        </w:tc>
        <w:tc>
          <w:tcPr>
            <w:tcW w:w="2412" w:type="dxa"/>
            <w:vMerge w:val="restart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:rsidTr="00495218">
        <w:trPr>
          <w:cantSplit/>
          <w:trHeight w:val="694"/>
        </w:trPr>
        <w:tc>
          <w:tcPr>
            <w:tcW w:w="1019" w:type="dxa"/>
            <w:vMerge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79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  <w:r w:rsidR="001552D4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sistema</w:t>
            </w:r>
          </w:p>
          <w:p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Designação do sistema</w:t>
            </w:r>
          </w:p>
          <w:p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detentora do sistema</w:t>
            </w:r>
          </w:p>
          <w:p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transportadora</w:t>
            </w:r>
          </w:p>
          <w:p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412" w:type="dxa"/>
            <w:vMerge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82359" w:rsidRPr="00177100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:rsidR="00D82359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vAlign w:val="center"/>
          </w:tcPr>
          <w:p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CM</w:t>
            </w:r>
          </w:p>
        </w:tc>
        <w:tc>
          <w:tcPr>
            <w:tcW w:w="1079" w:type="dxa"/>
            <w:vAlign w:val="center"/>
          </w:tcPr>
          <w:p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</w:t>
            </w:r>
          </w:p>
        </w:tc>
        <w:tc>
          <w:tcPr>
            <w:tcW w:w="1276" w:type="dxa"/>
            <w:vAlign w:val="center"/>
          </w:tcPr>
          <w:p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 dos SMAH</w:t>
            </w:r>
          </w:p>
        </w:tc>
        <w:tc>
          <w:tcPr>
            <w:tcW w:w="1134" w:type="dxa"/>
            <w:vAlign w:val="center"/>
          </w:tcPr>
          <w:p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1418" w:type="dxa"/>
            <w:vAlign w:val="center"/>
          </w:tcPr>
          <w:p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2412" w:type="dxa"/>
            <w:vAlign w:val="center"/>
          </w:tcPr>
          <w:p w:rsidR="00D82359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SMAH - Serviços Municipalizados de Angra do Heroísmo</w:t>
            </w:r>
          </w:p>
        </w:tc>
      </w:tr>
    </w:tbl>
    <w:p w:rsidR="00174389" w:rsidRDefault="00174389" w:rsidP="007B05C4">
      <w:pPr>
        <w:numPr>
          <w:ilvl w:val="0"/>
          <w:numId w:val="32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CM: Coletor Municipal seguido de ETAR</w:t>
      </w:r>
      <w:r w:rsidRPr="00564E80">
        <w:rPr>
          <w:rFonts w:ascii="Calibri" w:hAnsi="Calibri"/>
          <w:noProof/>
          <w:sz w:val="16"/>
        </w:rPr>
        <w:t>; CN: Coletor Não seguido de ETAR; CR: Cisterna; CT: Camião-Tanque ET: Entrega a Terceiros; OT: Outro (especifique na coluna Observações);</w:t>
      </w:r>
    </w:p>
    <w:p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MN: ETAR Municipal</w:t>
      </w:r>
      <w:r w:rsidRPr="00564E80">
        <w:rPr>
          <w:rFonts w:ascii="Calibri" w:hAnsi="Calibri"/>
          <w:noProof/>
          <w:sz w:val="16"/>
        </w:rPr>
        <w:t>; MS: ETAR Mista; AE: Ausência de ETAR de Destino; OT: Outro (especifique na coluna Observações);</w:t>
      </w:r>
    </w:p>
    <w:p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nome do sistema coletivo (ex. ETAR de Angra do Heroísmo);</w:t>
      </w:r>
    </w:p>
    <w:p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  <w:sz w:val="16"/>
        </w:rPr>
        <w:t>Indique o nome da entidade</w:t>
      </w:r>
      <w:r w:rsidR="000766AF">
        <w:rPr>
          <w:rFonts w:ascii="Calibri" w:hAnsi="Calibri"/>
          <w:noProof/>
          <w:sz w:val="16"/>
        </w:rPr>
        <w:t>.</w:t>
      </w:r>
    </w:p>
    <w:p w:rsidR="00FE018B" w:rsidRDefault="00FE018B" w:rsidP="00594CA1">
      <w:pPr>
        <w:shd w:val="clear" w:color="auto" w:fill="FFFFFF"/>
        <w:jc w:val="center"/>
        <w:textAlignment w:val="baseline"/>
      </w:pPr>
    </w:p>
    <w:p w:rsidR="008405AF" w:rsidRDefault="008405AF" w:rsidP="00594CA1">
      <w:pPr>
        <w:shd w:val="clear" w:color="auto" w:fill="FFFFFF"/>
        <w:jc w:val="center"/>
        <w:textAlignment w:val="baseline"/>
      </w:pPr>
    </w:p>
    <w:p w:rsidR="00594CA1" w:rsidRPr="006267DA" w:rsidRDefault="00594CA1" w:rsidP="006267DA"/>
    <w:p w:rsidR="00937655" w:rsidRDefault="00937655" w:rsidP="00166406">
      <w:pPr>
        <w:pStyle w:val="ParteA1"/>
      </w:pPr>
      <w:bookmarkStart w:id="356" w:name="_Toc120196250"/>
      <w:bookmarkStart w:id="357" w:name="_Toc150248575"/>
      <w:r>
        <w:t>E2</w:t>
      </w:r>
      <w:r w:rsidRPr="00E43C77">
        <w:t xml:space="preserve"> </w:t>
      </w:r>
      <w:r>
        <w:t>TRATAMENTO</w:t>
      </w:r>
      <w:bookmarkEnd w:id="356"/>
      <w:bookmarkEnd w:id="357"/>
    </w:p>
    <w:p w:rsidR="008743DD" w:rsidRPr="008202FE" w:rsidRDefault="008743DD" w:rsidP="002E7EAD">
      <w:pPr>
        <w:pStyle w:val="ParteA11"/>
      </w:pPr>
      <w:bookmarkStart w:id="358" w:name="_Toc150248576"/>
      <w:r>
        <w:t>E.</w:t>
      </w:r>
      <w:r w:rsidR="00BC2FAC">
        <w:t>2</w:t>
      </w:r>
      <w:r>
        <w:t xml:space="preserve"> </w:t>
      </w:r>
      <w:r w:rsidR="00BC2FAC">
        <w:t xml:space="preserve">linhas de tratamento das </w:t>
      </w:r>
      <w:r>
        <w:t>águas residuais</w:t>
      </w:r>
      <w:bookmarkEnd w:id="358"/>
    </w:p>
    <w:p w:rsidR="00937655" w:rsidRDefault="00937655" w:rsidP="00DE45C2">
      <w:pPr>
        <w:pStyle w:val="quadros"/>
        <w:ind w:firstLine="142"/>
      </w:pPr>
      <w:bookmarkStart w:id="359" w:name="_Toc120270378"/>
      <w:bookmarkStart w:id="360" w:name="_Toc150248664"/>
      <w:r>
        <w:t xml:space="preserve">Quadro </w:t>
      </w:r>
      <w:r w:rsidRPr="008B2405">
        <w:t>Q</w:t>
      </w:r>
      <w:r>
        <w:t>E5</w:t>
      </w:r>
      <w:r w:rsidRPr="008B2405">
        <w:t>: Linhas de tratamento</w:t>
      </w:r>
      <w:r>
        <w:t xml:space="preserve"> das águas residuais</w:t>
      </w:r>
      <w:bookmarkEnd w:id="359"/>
      <w:bookmarkEnd w:id="360"/>
    </w:p>
    <w:tbl>
      <w:tblPr>
        <w:tblW w:w="966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2271"/>
        <w:gridCol w:w="3261"/>
        <w:gridCol w:w="3115"/>
      </w:tblGrid>
      <w:tr w:rsidR="00937655" w:rsidRPr="00177100" w:rsidTr="00495218">
        <w:trPr>
          <w:cantSplit/>
          <w:trHeight w:val="365"/>
        </w:trPr>
        <w:tc>
          <w:tcPr>
            <w:tcW w:w="1019" w:type="dxa"/>
            <w:shd w:val="clear" w:color="auto" w:fill="D9D9D9"/>
            <w:vAlign w:val="center"/>
          </w:tcPr>
          <w:p w:rsidR="00937655" w:rsidRPr="000766AF" w:rsidRDefault="00937655" w:rsidP="0093765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71" w:type="dxa"/>
            <w:shd w:val="clear" w:color="auto" w:fill="D9D9D9"/>
            <w:vAlign w:val="center"/>
          </w:tcPr>
          <w:p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Origem Águas Residuais</w:t>
            </w:r>
          </w:p>
          <w:p w:rsidR="00937655" w:rsidRP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3765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Etapa(s) de tratamento</w:t>
            </w:r>
          </w:p>
          <w:p w:rsidR="00937655" w:rsidRPr="000766AF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0766A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3115" w:type="dxa"/>
            <w:shd w:val="clear" w:color="auto" w:fill="D9D9D9"/>
            <w:vAlign w:val="center"/>
          </w:tcPr>
          <w:p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6328F" w:rsidRPr="00177100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:rsidR="0076328F" w:rsidRPr="00177100" w:rsidRDefault="0076328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LT1</w:t>
            </w:r>
          </w:p>
        </w:tc>
        <w:tc>
          <w:tcPr>
            <w:tcW w:w="2271" w:type="dxa"/>
            <w:vAlign w:val="center"/>
          </w:tcPr>
          <w:p w:rsidR="0076328F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3261" w:type="dxa"/>
            <w:vAlign w:val="center"/>
          </w:tcPr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Homogeneização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Ativadas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Floculação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Desoleador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Neutralização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Gradagem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Tamisação</w:t>
            </w:r>
          </w:p>
          <w:p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Decantação</w:t>
            </w:r>
          </w:p>
          <w:p w:rsidR="0076328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Anaeróbio</w:t>
            </w:r>
          </w:p>
          <w:p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anóxico – Remoção de fósforo e azoto livres</w:t>
            </w:r>
          </w:p>
        </w:tc>
        <w:tc>
          <w:tcPr>
            <w:tcW w:w="3115" w:type="dxa"/>
            <w:vAlign w:val="center"/>
          </w:tcPr>
          <w:p w:rsidR="0076328F" w:rsidRPr="00177100" w:rsidRDefault="00B7213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0766AF">
        <w:rPr>
          <w:rFonts w:ascii="Calibri" w:hAnsi="Calibri"/>
          <w:noProof/>
          <w:sz w:val="16"/>
        </w:rPr>
        <w:t>Leitos Percoladores; Lamas Ativadas; Fossa Séptica; Fossa Séptica com Instalação Complementar, Tratamento Anaeróbio; Arrefecimento</w:t>
      </w:r>
      <w:r>
        <w:rPr>
          <w:rFonts w:ascii="Calibri" w:hAnsi="Calibri"/>
          <w:noProof/>
          <w:sz w:val="16"/>
        </w:rPr>
        <w:t>, etc</w:t>
      </w:r>
      <w:r w:rsidRPr="000766AF">
        <w:rPr>
          <w:rFonts w:ascii="Calibri" w:hAnsi="Calibri"/>
          <w:noProof/>
          <w:sz w:val="16"/>
        </w:rPr>
        <w:t>.</w:t>
      </w:r>
    </w:p>
    <w:p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:rsidR="00594CA1" w:rsidRDefault="00594CA1" w:rsidP="00166406">
      <w:pPr>
        <w:pStyle w:val="ParteA1"/>
      </w:pPr>
      <w:bookmarkStart w:id="361" w:name="_Toc120196251"/>
      <w:bookmarkStart w:id="362" w:name="_Toc150248577"/>
      <w:r>
        <w:lastRenderedPageBreak/>
        <w:t>E</w:t>
      </w:r>
      <w:r w:rsidR="00937655">
        <w:t>3</w:t>
      </w:r>
      <w:r w:rsidRPr="00E43C77">
        <w:t xml:space="preserve"> </w:t>
      </w:r>
      <w:r>
        <w:t>CARACTERIZAÇÃO</w:t>
      </w:r>
      <w:bookmarkEnd w:id="361"/>
      <w:bookmarkEnd w:id="362"/>
    </w:p>
    <w:p w:rsidR="008743DD" w:rsidRPr="008202FE" w:rsidRDefault="008743DD" w:rsidP="002E7EAD">
      <w:pPr>
        <w:pStyle w:val="ParteA11"/>
      </w:pPr>
      <w:bookmarkStart w:id="363" w:name="_Toc150248578"/>
      <w:r>
        <w:t>E.</w:t>
      </w:r>
      <w:r w:rsidR="00BC2FAC">
        <w:t>3</w:t>
      </w:r>
      <w:r>
        <w:t xml:space="preserve"> caracterização </w:t>
      </w:r>
      <w:r w:rsidR="00BC2FAC">
        <w:t>das</w:t>
      </w:r>
      <w:r>
        <w:t xml:space="preserve"> águas residuais</w:t>
      </w:r>
      <w:bookmarkEnd w:id="363"/>
    </w:p>
    <w:p w:rsidR="00594CA1" w:rsidRDefault="001F7560" w:rsidP="00DE45C2">
      <w:pPr>
        <w:pStyle w:val="quadros"/>
        <w:ind w:firstLine="142"/>
      </w:pPr>
      <w:bookmarkStart w:id="364" w:name="_Toc120270379"/>
      <w:bookmarkStart w:id="365" w:name="_Toc150248665"/>
      <w:r>
        <w:t xml:space="preserve">Quadro </w:t>
      </w:r>
      <w:r w:rsidR="00594CA1" w:rsidRPr="008B2405">
        <w:t>Q</w:t>
      </w:r>
      <w:r>
        <w:t>E</w:t>
      </w:r>
      <w:r w:rsidR="00937655">
        <w:t>6</w:t>
      </w:r>
      <w:r w:rsidR="00594CA1" w:rsidRPr="008B2405">
        <w:t>: Caracterização das águas residuais por ponto de descarga</w:t>
      </w:r>
      <w:bookmarkEnd w:id="364"/>
      <w:bookmarkEnd w:id="365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935"/>
        <w:gridCol w:w="995"/>
        <w:gridCol w:w="992"/>
        <w:gridCol w:w="851"/>
        <w:gridCol w:w="850"/>
        <w:gridCol w:w="1276"/>
        <w:gridCol w:w="853"/>
        <w:gridCol w:w="851"/>
      </w:tblGrid>
      <w:tr w:rsidR="00594CA1" w:rsidRPr="00177100" w:rsidTr="00345C7A">
        <w:trPr>
          <w:cantSplit/>
          <w:trHeight w:val="3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:rsidR="00A16DD1" w:rsidRPr="00A16DD1" w:rsidRDefault="00A16DD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16DD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</w:tcPr>
          <w:p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3688" w:type="dxa"/>
            <w:gridSpan w:val="4"/>
            <w:shd w:val="clear" w:color="auto" w:fill="D9D9D9"/>
            <w:vAlign w:val="center"/>
          </w:tcPr>
          <w:p w:rsidR="00B11C05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</w:p>
          <w:p w:rsidR="00594CA1" w:rsidRPr="0091564C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E33C01">
              <w:rPr>
                <w:rFonts w:ascii="Calibri" w:hAnsi="Calibri"/>
                <w:noProof/>
                <w:sz w:val="16"/>
                <w:szCs w:val="18"/>
              </w:rPr>
              <w:t>(histórico de pelo menos 3 anos)</w:t>
            </w:r>
            <w:r w:rsidR="00E33C01">
              <w:rPr>
                <w:rFonts w:ascii="Calibri" w:hAnsi="Calibri"/>
                <w:noProof/>
                <w:sz w:val="16"/>
                <w:szCs w:val="18"/>
              </w:rPr>
              <w:t>*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3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VLE</w:t>
            </w:r>
          </w:p>
          <w:p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VEA</w:t>
            </w:r>
          </w:p>
          <w:p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</w:tr>
      <w:tr w:rsidR="00594CA1" w:rsidRPr="00177100" w:rsidTr="00231503">
        <w:trPr>
          <w:cantSplit/>
          <w:trHeight w:val="392"/>
        </w:trPr>
        <w:tc>
          <w:tcPr>
            <w:tcW w:w="1019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94CA1" w:rsidRPr="00177100" w:rsidTr="009A3F32">
        <w:trPr>
          <w:cantSplit/>
          <w:trHeight w:val="577"/>
        </w:trPr>
        <w:tc>
          <w:tcPr>
            <w:tcW w:w="1019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D9D9D9"/>
            <w:vAlign w:val="bottom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  <w:p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27929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40A74"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24,76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7929" w:rsidRPr="00240A74" w:rsidRDefault="00527929" w:rsidP="00BA434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935" w:type="dxa"/>
          </w:tcPr>
          <w:p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55,01</w:t>
            </w:r>
          </w:p>
        </w:tc>
        <w:tc>
          <w:tcPr>
            <w:tcW w:w="1276" w:type="dxa"/>
          </w:tcPr>
          <w:p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935" w:type="dxa"/>
          </w:tcPr>
          <w:p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10,99</w:t>
            </w:r>
          </w:p>
        </w:tc>
        <w:tc>
          <w:tcPr>
            <w:tcW w:w="1276" w:type="dxa"/>
          </w:tcPr>
          <w:p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935" w:type="dxa"/>
          </w:tcPr>
          <w:p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0,71</w:t>
            </w:r>
          </w:p>
        </w:tc>
        <w:tc>
          <w:tcPr>
            <w:tcW w:w="1276" w:type="dxa"/>
          </w:tcPr>
          <w:p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935" w:type="dxa"/>
          </w:tcPr>
          <w:p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370,98</w:t>
            </w:r>
          </w:p>
        </w:tc>
        <w:tc>
          <w:tcPr>
            <w:tcW w:w="1276" w:type="dxa"/>
          </w:tcPr>
          <w:p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400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935" w:type="dxa"/>
          </w:tcPr>
          <w:p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30,60</w:t>
            </w:r>
          </w:p>
        </w:tc>
        <w:tc>
          <w:tcPr>
            <w:tcW w:w="1276" w:type="dxa"/>
          </w:tcPr>
          <w:p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:rsidTr="00527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935" w:type="dxa"/>
          </w:tcPr>
          <w:p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6,29</w:t>
            </w:r>
          </w:p>
        </w:tc>
        <w:tc>
          <w:tcPr>
            <w:tcW w:w="1276" w:type="dxa"/>
          </w:tcPr>
          <w:p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A16DD1" w:rsidRPr="00240A74" w:rsidRDefault="00A16DD1" w:rsidP="007B05C4">
      <w:pPr>
        <w:numPr>
          <w:ilvl w:val="0"/>
          <w:numId w:val="35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240A74">
        <w:rPr>
          <w:rFonts w:ascii="Calibri" w:hAnsi="Calibri"/>
          <w:noProof/>
          <w:sz w:val="16"/>
        </w:rPr>
        <w:t>Utilize os códigos do ponto de descarga do Quadro QE1;</w:t>
      </w:r>
    </w:p>
    <w:p w:rsidR="00A16DD1" w:rsidRPr="00564E80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Máximo valor médio diário registado para cada parâmetro que a instalação emite num dia de funcionamento. Nos casos em que não são efetuadas medições diárias, colocar a média máxima mensal.</w:t>
      </w:r>
    </w:p>
    <w:p w:rsidR="0079548C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  <w:lang w:val="pt-PT"/>
        </w:rPr>
        <w:t>medições que utilizam  métodos normalizados ou aceites (ME)</w:t>
      </w:r>
      <w:r w:rsidRPr="00564E80">
        <w:rPr>
          <w:rFonts w:ascii="Calibri" w:hAnsi="Calibri"/>
          <w:noProof/>
          <w:sz w:val="16"/>
          <w:lang w:val="pt-PT"/>
        </w:rPr>
        <w:t>; cálculos que utilizam métodos de estimativa e/ou fatores de emissão nacional ou internacionalmente aceites, representativos dos sectores industriais (CA); estimativas não normalizadas que recorrem às hipóteses mais credíveis ou às opiniões de peritos (ES).</w:t>
      </w:r>
    </w:p>
    <w:p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</w:t>
      </w:r>
      <w:r>
        <w:rPr>
          <w:rFonts w:ascii="Calibri" w:hAnsi="Calibri"/>
          <w:noProof/>
          <w:sz w:val="16"/>
          <w:lang w:val="pt-PT"/>
        </w:rPr>
        <w:t xml:space="preserve">Valor Limitre de Emissão - 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VLE e respetiva unidade estabelecidos na legislação geral ou específica para o sector em causa. </w:t>
      </w:r>
    </w:p>
    <w:p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Valor de Emissão Associado - VEA - (ou intervalo de valores) às MTD aplicáveis ao sector, expressando este valor na mesma unidade utilizada para o VLE.</w:t>
      </w:r>
    </w:p>
    <w:p w:rsidR="00E33C01" w:rsidRDefault="00E33C01" w:rsidP="00594CA1">
      <w:pPr>
        <w:shd w:val="clear" w:color="auto" w:fill="FFFFFF"/>
        <w:jc w:val="center"/>
        <w:textAlignment w:val="baseline"/>
      </w:pPr>
    </w:p>
    <w:p w:rsidR="00E33C01" w:rsidRPr="00E33C01" w:rsidRDefault="00E33C01" w:rsidP="00E33C01">
      <w:pPr>
        <w:shd w:val="clear" w:color="auto" w:fill="FFFFFF"/>
        <w:ind w:firstLine="709"/>
        <w:jc w:val="both"/>
        <w:textAlignment w:val="baseline"/>
        <w:rPr>
          <w:rFonts w:ascii="Calibri" w:hAnsi="Calibri"/>
          <w:noProof/>
          <w:color w:val="0000FF"/>
          <w:sz w:val="16"/>
        </w:rPr>
      </w:pPr>
      <w:r w:rsidRPr="00E33C01">
        <w:rPr>
          <w:rFonts w:ascii="Calibri" w:hAnsi="Calibri"/>
          <w:noProof/>
          <w:color w:val="0000FF"/>
          <w:sz w:val="16"/>
        </w:rPr>
        <w:t>* Média dos anos 2021 a 2023</w:t>
      </w:r>
    </w:p>
    <w:p w:rsidR="00E33C01" w:rsidRDefault="00E33C01" w:rsidP="00594CA1">
      <w:pPr>
        <w:shd w:val="clear" w:color="auto" w:fill="FFFFFF"/>
        <w:jc w:val="center"/>
        <w:textAlignment w:val="baseline"/>
      </w:pPr>
    </w:p>
    <w:p w:rsidR="00594CA1" w:rsidRPr="00330129" w:rsidRDefault="003864A4" w:rsidP="00594CA1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9" w:history="1">
        <w:r w:rsidR="00594CA1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:rsidR="00594CA1" w:rsidRDefault="001F7560" w:rsidP="00DE45C2">
      <w:pPr>
        <w:pStyle w:val="quadros"/>
        <w:ind w:firstLine="142"/>
      </w:pPr>
      <w:bookmarkStart w:id="366" w:name="_Toc120270380"/>
      <w:bookmarkStart w:id="367" w:name="_Toc150248666"/>
      <w:r>
        <w:t xml:space="preserve">Quadro </w:t>
      </w:r>
      <w:r w:rsidR="00594CA1" w:rsidRPr="008B2405">
        <w:t>Q</w:t>
      </w:r>
      <w:r>
        <w:t>E</w:t>
      </w:r>
      <w:r w:rsidR="00937655">
        <w:t>7</w:t>
      </w:r>
      <w:r>
        <w:t>:</w:t>
      </w:r>
      <w:r w:rsidR="00594CA1" w:rsidRPr="008B2405">
        <w:t xml:space="preserve"> Caracterização das amostragens</w:t>
      </w:r>
      <w:r w:rsidR="00937655">
        <w:t xml:space="preserve"> das águas residuais</w:t>
      </w:r>
      <w:bookmarkEnd w:id="366"/>
      <w:bookmarkEnd w:id="367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421"/>
        <w:gridCol w:w="1276"/>
        <w:gridCol w:w="2693"/>
        <w:gridCol w:w="1559"/>
        <w:gridCol w:w="1843"/>
      </w:tblGrid>
      <w:tr w:rsidR="00594CA1" w:rsidRPr="00177100" w:rsidTr="00495218">
        <w:trPr>
          <w:cantSplit/>
          <w:trHeight w:val="318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390" w:type="dxa"/>
            <w:gridSpan w:val="3"/>
            <w:shd w:val="clear" w:color="auto" w:fill="D9D9D9"/>
            <w:vAlign w:val="center"/>
          </w:tcPr>
          <w:p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Métodos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54D22" w:rsidRPr="00177100" w:rsidTr="00F54D22">
        <w:trPr>
          <w:cantSplit/>
          <w:trHeight w:val="365"/>
        </w:trPr>
        <w:tc>
          <w:tcPr>
            <w:tcW w:w="1019" w:type="dxa"/>
            <w:vMerge/>
            <w:shd w:val="clear" w:color="auto" w:fill="D9D9D9"/>
            <w:vAlign w:val="center"/>
          </w:tcPr>
          <w:p w:rsidR="00F54D22" w:rsidRPr="009C4A44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D9D9D9"/>
            <w:vAlign w:val="center"/>
          </w:tcPr>
          <w:p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 xml:space="preserve"> (2)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F54D22" w:rsidRPr="00FD41D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35661" w:rsidRPr="00177100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1276" w:type="dxa"/>
            <w:vMerge w:val="restart"/>
            <w:vAlign w:val="center"/>
          </w:tcPr>
          <w:p w:rsidR="00535661" w:rsidRPr="00177100" w:rsidRDefault="00535661" w:rsidP="0052792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Amostra composta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Filtragem a vácuo, secagem e pesagem</w:t>
            </w:r>
          </w:p>
        </w:tc>
        <w:tc>
          <w:tcPr>
            <w:tcW w:w="1559" w:type="dxa"/>
            <w:vMerge w:val="restart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Mensal</w:t>
            </w:r>
          </w:p>
        </w:tc>
        <w:tc>
          <w:tcPr>
            <w:tcW w:w="1843" w:type="dxa"/>
            <w:vAlign w:val="center"/>
          </w:tcPr>
          <w:p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54"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Dicromato de potássio</w:t>
            </w:r>
          </w:p>
        </w:tc>
        <w:tc>
          <w:tcPr>
            <w:tcW w:w="1559" w:type="dxa"/>
            <w:vMerge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273"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electroquímico</w:t>
            </w:r>
          </w:p>
        </w:tc>
        <w:tc>
          <w:tcPr>
            <w:tcW w:w="1559" w:type="dxa"/>
            <w:vMerge/>
            <w:vAlign w:val="center"/>
          </w:tcPr>
          <w:p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65CA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 após extração com solventes adequados</w:t>
            </w:r>
          </w:p>
        </w:tc>
        <w:tc>
          <w:tcPr>
            <w:tcW w:w="1559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BC3E76">
        <w:tblPrEx>
          <w:tblCellMar>
            <w:left w:w="108" w:type="dxa"/>
            <w:right w:w="108" w:type="dxa"/>
          </w:tblCellMar>
        </w:tblPrEx>
        <w:trPr>
          <w:cantSplit/>
          <w:trHeight w:val="398"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Espectrometria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 fluxo segmentado</w:t>
            </w:r>
          </w:p>
        </w:tc>
        <w:tc>
          <w:tcPr>
            <w:tcW w:w="1559" w:type="dxa"/>
            <w:vMerge w:val="restart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27929"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843" w:type="dxa"/>
            <w:vAlign w:val="center"/>
          </w:tcPr>
          <w:p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1276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Espectrometria de absorção molecular</w:t>
            </w:r>
          </w:p>
        </w:tc>
        <w:tc>
          <w:tcPr>
            <w:tcW w:w="1559" w:type="dxa"/>
            <w:vMerge/>
            <w:vAlign w:val="center"/>
          </w:tcPr>
          <w:p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79548C" w:rsidRDefault="0079548C" w:rsidP="007B05C4">
      <w:pPr>
        <w:numPr>
          <w:ilvl w:val="0"/>
          <w:numId w:val="36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79548C" w:rsidRPr="00564E80" w:rsidRDefault="0079548C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ex. amostra compósita, pontual, medição contínua, etc.</w:t>
      </w:r>
      <w:r w:rsidR="00F709F5">
        <w:rPr>
          <w:rFonts w:ascii="Calibri" w:hAnsi="Calibri"/>
          <w:noProof/>
          <w:sz w:val="16"/>
        </w:rPr>
        <w:t>;</w:t>
      </w:r>
    </w:p>
    <w:p w:rsidR="0079548C" w:rsidRDefault="00F709F5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M</w:t>
      </w:r>
      <w:r w:rsidR="0079548C" w:rsidRPr="00B26561">
        <w:rPr>
          <w:rFonts w:ascii="Calibri" w:hAnsi="Calibri"/>
          <w:noProof/>
          <w:sz w:val="16"/>
        </w:rPr>
        <w:t xml:space="preserve">étodo laboratorial para a determinação da concentração do parâmetro em causa. </w:t>
      </w:r>
    </w:p>
    <w:p w:rsidR="00BC2FAC" w:rsidRDefault="00BC2FAC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93751E" w:rsidRDefault="0093751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:rsidR="00594CA1" w:rsidRDefault="00594CA1" w:rsidP="00166406">
      <w:pPr>
        <w:pStyle w:val="ParteA1"/>
      </w:pPr>
      <w:bookmarkStart w:id="368" w:name="_Toc120196252"/>
      <w:bookmarkStart w:id="369" w:name="_Toc150248579"/>
      <w:r>
        <w:t>E4</w:t>
      </w:r>
      <w:r w:rsidRPr="00E43C77">
        <w:t xml:space="preserve"> </w:t>
      </w:r>
      <w:r w:rsidRPr="009C4A44">
        <w:t>REUTILIZAÇÃO DE ÁGUAS RESIDUAIS TRATADAS</w:t>
      </w:r>
      <w:bookmarkEnd w:id="368"/>
      <w:bookmarkEnd w:id="369"/>
    </w:p>
    <w:p w:rsidR="008743DD" w:rsidRPr="008202FE" w:rsidRDefault="008743DD" w:rsidP="002E7EAD">
      <w:pPr>
        <w:pStyle w:val="ParteA11"/>
      </w:pPr>
      <w:bookmarkStart w:id="370" w:name="_Toc150248580"/>
      <w:r>
        <w:t>E.</w:t>
      </w:r>
      <w:r w:rsidR="00BC2FAC">
        <w:t>4</w:t>
      </w:r>
      <w:r>
        <w:t xml:space="preserve"> </w:t>
      </w:r>
      <w:r w:rsidR="00BC2FAC">
        <w:t>reutilização</w:t>
      </w:r>
      <w:r>
        <w:t xml:space="preserve"> de águas residuais</w:t>
      </w:r>
      <w:bookmarkEnd w:id="370"/>
    </w:p>
    <w:p w:rsidR="00937655" w:rsidRPr="00A84041" w:rsidRDefault="00937655" w:rsidP="00DE45C2">
      <w:pPr>
        <w:pStyle w:val="quadros"/>
        <w:ind w:firstLine="142"/>
      </w:pPr>
      <w:bookmarkStart w:id="371" w:name="_Toc120270381"/>
      <w:bookmarkStart w:id="372" w:name="_Toc150248667"/>
      <w:r w:rsidRPr="00A84041">
        <w:t>Quadro Q</w:t>
      </w:r>
      <w:r>
        <w:t xml:space="preserve">E8: </w:t>
      </w:r>
      <w:r w:rsidRPr="00A84041">
        <w:t>Reutilização ou Recirculação</w:t>
      </w:r>
      <w:r w:rsidRPr="00937655">
        <w:t xml:space="preserve"> </w:t>
      </w:r>
      <w:r>
        <w:t>de á</w:t>
      </w:r>
      <w:r w:rsidRPr="00A84041">
        <w:t xml:space="preserve">guas </w:t>
      </w:r>
      <w:r>
        <w:t>r</w:t>
      </w:r>
      <w:r w:rsidRPr="00A84041">
        <w:t>esiduais</w:t>
      </w:r>
      <w:r>
        <w:t xml:space="preserve"> tratadas</w:t>
      </w:r>
      <w:bookmarkEnd w:id="371"/>
      <w:bookmarkEnd w:id="372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589"/>
        <w:gridCol w:w="992"/>
        <w:gridCol w:w="5073"/>
      </w:tblGrid>
      <w:tr w:rsidR="00937655" w:rsidRPr="00177100" w:rsidTr="00B97C86">
        <w:trPr>
          <w:cantSplit/>
          <w:trHeight w:val="814"/>
        </w:trPr>
        <w:tc>
          <w:tcPr>
            <w:tcW w:w="851" w:type="dxa"/>
            <w:shd w:val="clear" w:color="auto" w:fill="D9D9D9"/>
            <w:vAlign w:val="center"/>
          </w:tcPr>
          <w:p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937655" w:rsidRPr="00177100" w:rsidRDefault="00937655" w:rsidP="00CB7F6D">
            <w:pPr>
              <w:pStyle w:val="Ttulo4"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Proveniência</w:t>
            </w:r>
          </w:p>
          <w:p w:rsidR="00937655" w:rsidRPr="00312C95" w:rsidRDefault="00937655" w:rsidP="00CB7F6D">
            <w:pPr>
              <w:pStyle w:val="Ttulo4"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1589" w:type="dxa"/>
            <w:shd w:val="clear" w:color="auto" w:fill="D9D9D9"/>
            <w:vAlign w:val="center"/>
          </w:tcPr>
          <w:p w:rsidR="00B97C86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>Água reutilizada/</w:t>
            </w:r>
          </w:p>
          <w:p w:rsidR="00937655" w:rsidRPr="00177100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 xml:space="preserve">recirculada 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(m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  <w:vertAlign w:val="superscript"/>
              </w:rPr>
              <w:t>3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/ano)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937655" w:rsidRPr="00177100" w:rsidRDefault="00937655" w:rsidP="00CB7F6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  <w:p w:rsidR="00937655" w:rsidRPr="00177100" w:rsidRDefault="00937655" w:rsidP="00CB7F6D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622018">
              <w:rPr>
                <w:rFonts w:ascii="Calibri" w:hAnsi="Calibri"/>
                <w:b/>
                <w:noProof/>
                <w:sz w:val="14"/>
                <w:szCs w:val="18"/>
              </w:rPr>
              <w:t>(2)</w:t>
            </w:r>
          </w:p>
        </w:tc>
        <w:tc>
          <w:tcPr>
            <w:tcW w:w="5073" w:type="dxa"/>
            <w:shd w:val="clear" w:color="auto" w:fill="D9D9D9"/>
            <w:vAlign w:val="center"/>
          </w:tcPr>
          <w:p w:rsidR="00937655" w:rsidRPr="00177100" w:rsidRDefault="00937655" w:rsidP="00CB7F6D">
            <w:pPr>
              <w:pStyle w:val="Ttulo4"/>
              <w:widowControl/>
              <w:tabs>
                <w:tab w:val="left" w:pos="4111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Observações</w:t>
            </w:r>
          </w:p>
        </w:tc>
      </w:tr>
      <w:tr w:rsidR="00937655" w:rsidRPr="00177100" w:rsidTr="001D43BE">
        <w:trPr>
          <w:cantSplit/>
          <w:trHeight w:val="310"/>
        </w:trPr>
        <w:tc>
          <w:tcPr>
            <w:tcW w:w="851" w:type="dxa"/>
            <w:shd w:val="clear" w:color="auto" w:fill="D9D9D9"/>
            <w:vAlign w:val="center"/>
          </w:tcPr>
          <w:p w:rsidR="00937655" w:rsidRPr="00177100" w:rsidRDefault="00937655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R1</w:t>
            </w:r>
          </w:p>
        </w:tc>
        <w:tc>
          <w:tcPr>
            <w:tcW w:w="1276" w:type="dxa"/>
            <w:vAlign w:val="center"/>
          </w:tcPr>
          <w:p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1589" w:type="dxa"/>
            <w:vAlign w:val="center"/>
          </w:tcPr>
          <w:p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12 000</w:t>
            </w:r>
          </w:p>
        </w:tc>
        <w:tc>
          <w:tcPr>
            <w:tcW w:w="992" w:type="dxa"/>
            <w:vAlign w:val="center"/>
          </w:tcPr>
          <w:p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PI</w:t>
            </w:r>
          </w:p>
        </w:tc>
        <w:tc>
          <w:tcPr>
            <w:tcW w:w="5073" w:type="dxa"/>
            <w:vAlign w:val="center"/>
          </w:tcPr>
          <w:p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D43BE">
              <w:rPr>
                <w:rFonts w:ascii="Calibri" w:hAnsi="Calibri"/>
                <w:noProof/>
                <w:color w:val="0000FF"/>
                <w:sz w:val="18"/>
                <w:szCs w:val="18"/>
              </w:rPr>
              <w:t>Corresponde a 2% do efluente</w:t>
            </w:r>
          </w:p>
        </w:tc>
      </w:tr>
    </w:tbl>
    <w:p w:rsidR="00495218" w:rsidRDefault="00495218" w:rsidP="007B05C4">
      <w:pPr>
        <w:numPr>
          <w:ilvl w:val="0"/>
          <w:numId w:val="34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:rsidR="00937655" w:rsidRDefault="00937655" w:rsidP="007B05C4">
      <w:pPr>
        <w:numPr>
          <w:ilvl w:val="0"/>
          <w:numId w:val="34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LV: Lavagens; </w:t>
      </w:r>
      <w:r w:rsidRPr="008C68A7">
        <w:rPr>
          <w:rFonts w:ascii="Calibri" w:hAnsi="Calibri"/>
          <w:noProof/>
          <w:color w:val="0000FF"/>
          <w:sz w:val="16"/>
        </w:rPr>
        <w:t>PI: Processo Industrial</w:t>
      </w:r>
      <w:r w:rsidRPr="00564E80">
        <w:rPr>
          <w:rFonts w:ascii="Calibri" w:hAnsi="Calibri"/>
          <w:noProof/>
          <w:sz w:val="16"/>
        </w:rPr>
        <w:t>; DM: Doméstica (instalações sanitárias); RG: Rega; AR: Arrefecimento; OT: Outros (especifique na coluna Observações).</w:t>
      </w:r>
    </w:p>
    <w:p w:rsidR="00594CA1" w:rsidRDefault="00594CA1" w:rsidP="00594CA1"/>
    <w:p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373" w:name="_Hlk122009220"/>
      <w:r w:rsidRPr="00B60AC3">
        <w:rPr>
          <w:rFonts w:asciiTheme="minorHAnsi" w:hAnsiTheme="minorHAnsi" w:cstheme="minorHAnsi"/>
          <w:b/>
        </w:rPr>
        <w:t>Justificação fundamentada de não possui medidas para redução dos consumos de água através de processos de reutilização ou recirculação de águas residuais,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E76E9E">
        <w:trPr>
          <w:trHeight w:val="1481"/>
        </w:trPr>
        <w:tc>
          <w:tcPr>
            <w:tcW w:w="9771" w:type="dxa"/>
            <w:vAlign w:val="center"/>
          </w:tcPr>
          <w:p w:rsidR="00C82CE4" w:rsidRPr="00B95141" w:rsidRDefault="00112D19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:rsidR="00C82CE4" w:rsidRDefault="00C82CE4" w:rsidP="00C82CE4">
      <w:pPr>
        <w:pStyle w:val="ParteA1"/>
      </w:pPr>
    </w:p>
    <w:bookmarkEnd w:id="373"/>
    <w:p w:rsidR="00FE018B" w:rsidRDefault="00FE018B" w:rsidP="00594CA1"/>
    <w:p w:rsidR="001F7560" w:rsidRPr="00E43C77" w:rsidRDefault="001F7560" w:rsidP="00166406">
      <w:pPr>
        <w:pStyle w:val="ParteA1"/>
      </w:pPr>
      <w:bookmarkStart w:id="374" w:name="_Toc120196253"/>
      <w:bookmarkStart w:id="375" w:name="_Toc150248581"/>
      <w:r>
        <w:t>E</w:t>
      </w:r>
      <w:r w:rsidR="00F537F2">
        <w:t>5</w:t>
      </w:r>
      <w:r w:rsidRPr="00E43C77">
        <w:t xml:space="preserve"> </w:t>
      </w:r>
      <w:r>
        <w:t>ANEXOS</w:t>
      </w:r>
      <w:r w:rsidR="009D27EE">
        <w:t xml:space="preserve"> – ÁGUAS RESIDUAIS</w:t>
      </w:r>
      <w:bookmarkEnd w:id="374"/>
      <w:bookmarkEnd w:id="375"/>
    </w:p>
    <w:p w:rsidR="0004054F" w:rsidRPr="008202FE" w:rsidRDefault="0004054F" w:rsidP="002E7EAD">
      <w:pPr>
        <w:pStyle w:val="ParteA11"/>
      </w:pPr>
      <w:bookmarkStart w:id="376" w:name="_Toc120196254"/>
      <w:bookmarkStart w:id="377" w:name="_Toc150248582"/>
      <w:r>
        <w:t>E.</w:t>
      </w:r>
      <w:r w:rsidR="00BC2FAC">
        <w:t>5</w:t>
      </w:r>
      <w:r>
        <w:t xml:space="preserve"> dados gerais</w:t>
      </w:r>
      <w:bookmarkEnd w:id="376"/>
      <w:bookmarkEnd w:id="377"/>
    </w:p>
    <w:p w:rsidR="00C82CE4" w:rsidRPr="00985BB1" w:rsidRDefault="00C82CE4" w:rsidP="00C82CE4">
      <w:pPr>
        <w:pStyle w:val="Anexos"/>
        <w:rPr>
          <w:color w:val="auto"/>
        </w:rPr>
      </w:pPr>
      <w:bookmarkStart w:id="378" w:name="_Toc120278000"/>
      <w:bookmarkStart w:id="379" w:name="_Hlk122009233"/>
      <w:r w:rsidRPr="0031138A">
        <w:t xml:space="preserve">Anexo AN5.1: </w:t>
      </w:r>
      <w:r w:rsidRPr="0031138A">
        <w:rPr>
          <w:b w:val="0"/>
          <w:color w:val="auto"/>
          <w:lang w:eastAsia="pt-PT"/>
        </w:rPr>
        <w:t xml:space="preserve">Planta, em escala não inferior a 1:2000, com a implantação da totalidade da(s) rede(s) de drenagem de águas residuais e pluviais no exterior dos edifícios, com a localização dos sistemas de tratamento e identificação dos diferentes órgãos, das caixas de visita para recolha de amostras com controlo analítico, dos pontos de descarga, das bacias de recolha e armazenamento e das áreas de reutilização, </w:t>
      </w:r>
      <w:r w:rsidRPr="0031138A">
        <w:rPr>
          <w:b w:val="0"/>
          <w:color w:val="auto"/>
        </w:rPr>
        <w:t>recorrendo sempre que possível aos códigos estabelecidos nos quadros incluídos no presente capítulo.</w:t>
      </w:r>
      <w:bookmarkEnd w:id="378"/>
    </w:p>
    <w:p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80" w:name="_Toc120278001"/>
      <w:r w:rsidRPr="003A77F6">
        <w:t>Anexo AN5.2:</w:t>
      </w:r>
      <w:r w:rsidRPr="00A032DE">
        <w:rPr>
          <w:color w:val="FF0000"/>
        </w:rPr>
        <w:t xml:space="preserve"> </w:t>
      </w:r>
      <w:r w:rsidRPr="00985BB1">
        <w:rPr>
          <w:b w:val="0"/>
          <w:color w:val="auto"/>
          <w:lang w:eastAsia="pt-PT"/>
        </w:rPr>
        <w:t xml:space="preserve">Caracterização das linhas de tratamento, dimensionamento dos órgãos (incluindo dados de base e critérios de dimensionamento), com indicação das respetivas eficiências e sistemas de monitorização, </w:t>
      </w:r>
      <w:r w:rsidRPr="00985BB1">
        <w:rPr>
          <w:b w:val="0"/>
          <w:color w:val="auto"/>
        </w:rPr>
        <w:t>e respetivos desenhos (plantas e cortes) à escala adequada</w:t>
      </w:r>
      <w:r w:rsidRPr="00985BB1">
        <w:rPr>
          <w:b w:val="0"/>
          <w:color w:val="auto"/>
          <w:lang w:eastAsia="pt-PT"/>
        </w:rPr>
        <w:t>. Ou justificação fundamentada do não tratamento das águas residuais antes da sua descarga, conforme aplicável.</w:t>
      </w:r>
      <w:bookmarkEnd w:id="380"/>
    </w:p>
    <w:p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81" w:name="_Toc120278002"/>
      <w:r w:rsidRPr="0004054F">
        <w:t xml:space="preserve">Anexo AN5.3: </w:t>
      </w:r>
      <w:r w:rsidRPr="00985BB1">
        <w:rPr>
          <w:b w:val="0"/>
          <w:color w:val="auto"/>
          <w:lang w:eastAsia="pt-PT"/>
        </w:rPr>
        <w:t>Fluxograma de cada uma das linhas de tratamento de águas residuais</w:t>
      </w:r>
      <w:r w:rsidRPr="00985BB1">
        <w:rPr>
          <w:b w:val="0"/>
          <w:color w:val="auto"/>
        </w:rPr>
        <w:t xml:space="preserve"> </w:t>
      </w:r>
      <w:r w:rsidRPr="00985BB1">
        <w:rPr>
          <w:b w:val="0"/>
          <w:color w:val="auto"/>
          <w:lang w:eastAsia="pt-PT"/>
        </w:rPr>
        <w:t>no qual devem estar identificadas as diversas etapas constituintes da linha de tratamento, os órgãos e equipamentos associados, entradas e saídas de efluentes e reagentes, purgas, “by-pass”, etc...</w:t>
      </w:r>
      <w:bookmarkEnd w:id="381"/>
    </w:p>
    <w:p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82" w:name="_Toc120278003"/>
      <w:r w:rsidRPr="0004054F">
        <w:t>Anexo AN5</w:t>
      </w:r>
      <w:r>
        <w:t>.4</w:t>
      </w:r>
      <w:r w:rsidRPr="0004054F">
        <w:t xml:space="preserve">: </w:t>
      </w:r>
      <w:r w:rsidRPr="00EA25BA">
        <w:rPr>
          <w:b w:val="0"/>
          <w:color w:val="808080" w:themeColor="background1" w:themeShade="80"/>
          <w:lang w:eastAsia="pt-PT"/>
        </w:rPr>
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</w:r>
      <w:bookmarkEnd w:id="382"/>
    </w:p>
    <w:p w:rsidR="00C82CE4" w:rsidRPr="00985BB1" w:rsidRDefault="00C82CE4" w:rsidP="00C82CE4">
      <w:pPr>
        <w:pStyle w:val="Anexos"/>
        <w:rPr>
          <w:color w:val="auto"/>
          <w:highlight w:val="yellow"/>
          <w:lang w:eastAsia="pt-PT"/>
        </w:rPr>
      </w:pPr>
      <w:bookmarkStart w:id="383" w:name="_Toc120278004"/>
      <w:r w:rsidRPr="00FE0DB0">
        <w:t>Anexo AN</w:t>
      </w:r>
      <w:r>
        <w:t>5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E079E0">
        <w:rPr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</w:r>
      <w:bookmarkEnd w:id="383"/>
    </w:p>
    <w:p w:rsidR="00C82CE4" w:rsidRDefault="00C82CE4" w:rsidP="00C82CE4">
      <w:pPr>
        <w:pStyle w:val="Anexos"/>
        <w:rPr>
          <w:b w:val="0"/>
          <w:color w:val="auto"/>
          <w:lang w:eastAsia="pt-PT"/>
        </w:rPr>
      </w:pPr>
      <w:bookmarkStart w:id="384" w:name="_Toc120278006"/>
      <w:r w:rsidRPr="00FE0DB0">
        <w:t>Anexo AN</w:t>
      </w:r>
      <w:r>
        <w:t>5</w:t>
      </w:r>
      <w:r w:rsidRPr="00FE0DB0">
        <w:t>.</w:t>
      </w:r>
      <w:r>
        <w:t>6</w:t>
      </w:r>
      <w:r w:rsidRPr="00BC3E76">
        <w:t xml:space="preserve">: </w:t>
      </w:r>
      <w:r w:rsidRPr="00BC3E76">
        <w:rPr>
          <w:b w:val="0"/>
          <w:color w:val="auto"/>
          <w:lang w:eastAsia="pt-PT"/>
        </w:rPr>
        <w:t>Apresentação das medidas preventivas previstas para a mitigação da contaminação de solos e águas.</w:t>
      </w:r>
      <w:bookmarkEnd w:id="384"/>
    </w:p>
    <w:p w:rsidR="00C82CE4" w:rsidRPr="00996FB7" w:rsidRDefault="00C82CE4" w:rsidP="00C82CE4">
      <w:pPr>
        <w:pStyle w:val="Anexos"/>
        <w:rPr>
          <w:b w:val="0"/>
          <w:color w:val="auto"/>
        </w:rPr>
      </w:pPr>
      <w:r w:rsidRPr="00FE0DB0">
        <w:t>Anexo AN</w:t>
      </w:r>
      <w:r>
        <w:t>5</w:t>
      </w:r>
      <w:r w:rsidRPr="00FE0DB0">
        <w:t>.</w:t>
      </w:r>
      <w:r>
        <w:t>7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escoamento.</w:t>
      </w:r>
    </w:p>
    <w:p w:rsidR="00B70EAB" w:rsidRPr="008202FE" w:rsidRDefault="00B70EAB" w:rsidP="002E7EAD">
      <w:pPr>
        <w:pStyle w:val="ParteA11"/>
      </w:pPr>
      <w:bookmarkStart w:id="385" w:name="_Toc120196255"/>
      <w:bookmarkStart w:id="386" w:name="_Toc150248583"/>
      <w:bookmarkEnd w:id="379"/>
      <w:r>
        <w:lastRenderedPageBreak/>
        <w:t>E.</w:t>
      </w:r>
      <w:r w:rsidR="00BC2FAC">
        <w:t>6</w:t>
      </w:r>
      <w:r>
        <w:t xml:space="preserve"> descarga para águas de superfície</w:t>
      </w:r>
      <w:bookmarkEnd w:id="385"/>
      <w:bookmarkEnd w:id="386"/>
    </w:p>
    <w:p w:rsidR="00C82CE4" w:rsidRPr="00996FB7" w:rsidRDefault="00C82CE4" w:rsidP="00C82CE4">
      <w:pPr>
        <w:pStyle w:val="Anexos"/>
        <w:rPr>
          <w:rFonts w:asciiTheme="minorHAnsi" w:hAnsiTheme="minorHAnsi" w:cs="Arial"/>
          <w:color w:val="auto"/>
          <w:highlight w:val="yellow"/>
          <w:lang w:eastAsia="pt-PT"/>
        </w:rPr>
      </w:pPr>
      <w:bookmarkStart w:id="387" w:name="_Toc120278007"/>
      <w:bookmarkStart w:id="388" w:name="_Hlk122009241"/>
      <w:r w:rsidRPr="00FE0DB0">
        <w:t>Anexo AN</w:t>
      </w:r>
      <w:r>
        <w:t>5</w:t>
      </w:r>
      <w:r w:rsidRPr="00FE0DB0">
        <w:t>.</w:t>
      </w:r>
      <w:r>
        <w:t>8</w:t>
      </w:r>
      <w:r w:rsidRPr="00FE0DB0">
        <w:t>:</w:t>
      </w:r>
      <w:r>
        <w:t xml:space="preserve"> </w:t>
      </w:r>
      <w:r w:rsidRPr="004F6F1B">
        <w:rPr>
          <w:b w:val="0"/>
          <w:color w:val="auto"/>
        </w:rPr>
        <w:t>Descrição do(s) ponto(s) de descarga (tipo de obras de implantação, caixa de visita, medidor de caudal, etc.).</w:t>
      </w:r>
      <w:bookmarkEnd w:id="387"/>
    </w:p>
    <w:bookmarkEnd w:id="388"/>
    <w:p w:rsidR="0004054F" w:rsidRPr="009F6932" w:rsidRDefault="0004054F" w:rsidP="009F6932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highlight w:val="yellow"/>
          <w:lang w:eastAsia="pt-PT"/>
        </w:rPr>
      </w:pPr>
    </w:p>
    <w:p w:rsidR="0004054F" w:rsidRPr="008202FE" w:rsidRDefault="0004054F" w:rsidP="002E7EAD">
      <w:pPr>
        <w:pStyle w:val="ParteA11"/>
      </w:pPr>
      <w:bookmarkStart w:id="389" w:name="_Toc120196256"/>
      <w:bookmarkStart w:id="390" w:name="_Toc150248584"/>
      <w:r>
        <w:t>E.</w:t>
      </w:r>
      <w:r w:rsidR="00BC2FAC">
        <w:t>7</w:t>
      </w:r>
      <w:r>
        <w:t xml:space="preserve"> descarga para solos/águas subterrâneas</w:t>
      </w:r>
      <w:bookmarkEnd w:id="389"/>
      <w:bookmarkEnd w:id="390"/>
    </w:p>
    <w:p w:rsidR="00C82CE4" w:rsidRPr="00996FB7" w:rsidRDefault="00C82CE4" w:rsidP="00C82CE4">
      <w:pPr>
        <w:pStyle w:val="Anexos"/>
        <w:rPr>
          <w:b w:val="0"/>
          <w:color w:val="auto"/>
          <w:lang w:eastAsia="pt-PT"/>
        </w:rPr>
      </w:pPr>
      <w:bookmarkStart w:id="391" w:name="_Toc120278010"/>
      <w:bookmarkStart w:id="392" w:name="_Hlk122009248"/>
      <w:r w:rsidRPr="00FE0DB0">
        <w:t>Anexo AN</w:t>
      </w:r>
      <w:r>
        <w:t>5</w:t>
      </w:r>
      <w:r w:rsidRPr="00FE0DB0">
        <w:t>.</w:t>
      </w:r>
      <w:r>
        <w:t>9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Localização e identificação das águas subterrâneas que possam ser afetadas, bem como localização dos pontos onde estas são captadas (poços, furos, nascentes, minas, etc.) e identificação dos usos a que estas águas se destinam.</w:t>
      </w:r>
      <w:bookmarkEnd w:id="391"/>
    </w:p>
    <w:p w:rsidR="00C82CE4" w:rsidRPr="00112D19" w:rsidRDefault="00C82CE4" w:rsidP="00C82CE4">
      <w:pPr>
        <w:pStyle w:val="Anexos"/>
        <w:rPr>
          <w:color w:val="A6A6A6" w:themeColor="background1" w:themeShade="A6"/>
          <w:lang w:eastAsia="pt-PT"/>
        </w:rPr>
      </w:pPr>
      <w:bookmarkStart w:id="393" w:name="_Toc120278011"/>
      <w:r w:rsidRPr="00FE0DB0">
        <w:t>Anexo AN</w:t>
      </w:r>
      <w:r>
        <w:t>5</w:t>
      </w:r>
      <w:r w:rsidRPr="00FE0DB0">
        <w:t>.</w:t>
      </w:r>
      <w:r>
        <w:t>10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Documento comprovativo do uso ou posse dos terrenos para onde é feita a descarga.</w:t>
      </w:r>
      <w:bookmarkEnd w:id="393"/>
    </w:p>
    <w:bookmarkEnd w:id="392"/>
    <w:p w:rsidR="00B70EAB" w:rsidRPr="009F6932" w:rsidRDefault="00B70EAB" w:rsidP="00B70EAB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:rsidR="0004054F" w:rsidRPr="002E7EAD" w:rsidRDefault="0004054F" w:rsidP="002E7EAD">
      <w:pPr>
        <w:pStyle w:val="ParteA11"/>
        <w:rPr>
          <w:rStyle w:val="ParteA11Carter"/>
          <w:b/>
        </w:rPr>
      </w:pPr>
      <w:bookmarkStart w:id="394" w:name="_Toc120196257"/>
      <w:bookmarkStart w:id="395" w:name="_Toc150248585"/>
      <w:r>
        <w:t>E</w:t>
      </w:r>
      <w:r w:rsidRPr="002E7EAD">
        <w:rPr>
          <w:rStyle w:val="ParteA11Carter"/>
          <w:b/>
        </w:rPr>
        <w:t>.</w:t>
      </w:r>
      <w:r w:rsidR="00BC2FAC" w:rsidRPr="002E7EAD">
        <w:rPr>
          <w:rStyle w:val="ParteA11Carter"/>
          <w:b/>
        </w:rPr>
        <w:t>8</w:t>
      </w:r>
      <w:r w:rsidRPr="002E7EAD">
        <w:rPr>
          <w:rStyle w:val="ParteA11Carter"/>
          <w:b/>
        </w:rPr>
        <w:t xml:space="preserve"> </w:t>
      </w:r>
      <w:r w:rsidR="002E7EAD" w:rsidRPr="002E7EAD">
        <w:t>descarga para sistemas coletivos</w:t>
      </w:r>
      <w:bookmarkEnd w:id="394"/>
      <w:bookmarkEnd w:id="395"/>
    </w:p>
    <w:p w:rsidR="00C82CE4" w:rsidRPr="00996FB7" w:rsidRDefault="00C82CE4" w:rsidP="00C82CE4">
      <w:pPr>
        <w:pStyle w:val="Anexos"/>
        <w:rPr>
          <w:color w:val="auto"/>
        </w:rPr>
      </w:pPr>
      <w:bookmarkStart w:id="396" w:name="_Toc120278013"/>
      <w:bookmarkStart w:id="397" w:name="_Hlk122009256"/>
      <w:r w:rsidRPr="00BC3E76">
        <w:t xml:space="preserve">Anexo AN5.11: </w:t>
      </w:r>
      <w:r w:rsidRPr="00BC3E76">
        <w:rPr>
          <w:b w:val="0"/>
          <w:color w:val="auto"/>
        </w:rPr>
        <w:t>Documentos comprovativos da autorização/condições de descarga emitidos pela entidade detentora do sistema coletivo, bem como os documentos comprovativos da autorização para o transporte, se aplicável.</w:t>
      </w:r>
      <w:bookmarkEnd w:id="396"/>
    </w:p>
    <w:p w:rsidR="00C82CE4" w:rsidRPr="00996FB7" w:rsidRDefault="00C82CE4" w:rsidP="00C82CE4">
      <w:pPr>
        <w:pStyle w:val="Anexos"/>
        <w:rPr>
          <w:b w:val="0"/>
          <w:color w:val="auto"/>
        </w:rPr>
      </w:pPr>
    </w:p>
    <w:p w:rsidR="00C82CE4" w:rsidRPr="00996FB7" w:rsidRDefault="00C82CE4" w:rsidP="00C82CE4">
      <w:pPr>
        <w:pStyle w:val="Anexos"/>
        <w:rPr>
          <w:b w:val="0"/>
          <w:color w:val="auto"/>
        </w:rPr>
      </w:pPr>
      <w:bookmarkStart w:id="398" w:name="_Toc120278015"/>
      <w:r w:rsidRPr="00CB1916">
        <w:t>Anexo AN</w:t>
      </w:r>
      <w:r>
        <w:t>5</w:t>
      </w:r>
      <w:r w:rsidRPr="00CB1916">
        <w:t>.1</w:t>
      </w:r>
      <w:r>
        <w:t>2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98"/>
    </w:p>
    <w:bookmarkEnd w:id="397"/>
    <w:p w:rsidR="00F46E36" w:rsidRDefault="00F46E36" w:rsidP="00F46E36">
      <w:pPr>
        <w:shd w:val="clear" w:color="auto" w:fill="FFFFFF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:rsidR="009F6932" w:rsidRDefault="009F6932">
      <w:pPr>
        <w:spacing w:after="160" w:line="259" w:lineRule="auto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br w:type="page"/>
      </w:r>
    </w:p>
    <w:p w:rsidR="00594CA1" w:rsidRDefault="00594CA1" w:rsidP="0002480D">
      <w:pPr>
        <w:pStyle w:val="ParteA"/>
      </w:pPr>
      <w:bookmarkStart w:id="399" w:name="_Toc120196258"/>
      <w:bookmarkStart w:id="400" w:name="_Toc120278016"/>
      <w:bookmarkStart w:id="401" w:name="_Toc150248586"/>
      <w:bookmarkStart w:id="402" w:name="_Toc150248668"/>
      <w:r w:rsidRPr="00B26561">
        <w:lastRenderedPageBreak/>
        <w:t xml:space="preserve">PARTE </w:t>
      </w:r>
      <w:r>
        <w:t>F</w:t>
      </w:r>
      <w:r w:rsidRPr="00B26561">
        <w:t xml:space="preserve"> – </w:t>
      </w:r>
      <w:r>
        <w:t>RESÍDUOS PRODUZIDOS</w:t>
      </w:r>
      <w:bookmarkEnd w:id="399"/>
      <w:bookmarkEnd w:id="400"/>
      <w:bookmarkEnd w:id="401"/>
      <w:bookmarkEnd w:id="402"/>
    </w:p>
    <w:p w:rsidR="00594CA1" w:rsidRPr="00E43C77" w:rsidRDefault="00594CA1" w:rsidP="00166406">
      <w:pPr>
        <w:pStyle w:val="ParteA1"/>
      </w:pPr>
      <w:bookmarkStart w:id="403" w:name="_Toc120196259"/>
      <w:bookmarkStart w:id="404" w:name="_Toc150248587"/>
      <w:r>
        <w:t>F1</w:t>
      </w:r>
      <w:r w:rsidRPr="00E43C77">
        <w:t xml:space="preserve"> </w:t>
      </w:r>
      <w:r w:rsidRPr="00E83349">
        <w:t>IDENTIFICAÇÃO DAS ETAPAS DO PROCESSO GERADORAS DE RESÍDUOS</w:t>
      </w:r>
      <w:bookmarkEnd w:id="403"/>
      <w:bookmarkEnd w:id="404"/>
    </w:p>
    <w:p w:rsidR="00594CA1" w:rsidRPr="008202FE" w:rsidRDefault="00594CA1" w:rsidP="00364D7A">
      <w:pPr>
        <w:pStyle w:val="ParteA11"/>
      </w:pPr>
      <w:bookmarkStart w:id="405" w:name="_Toc120196260"/>
      <w:bookmarkStart w:id="406" w:name="_Toc150248588"/>
      <w:r>
        <w:t>F1.1 identificação dos resíduos produzidos na instalação</w:t>
      </w:r>
      <w:bookmarkEnd w:id="405"/>
      <w:bookmarkEnd w:id="406"/>
    </w:p>
    <w:p w:rsidR="00594CA1" w:rsidRDefault="003A2E50" w:rsidP="00DE45C2">
      <w:pPr>
        <w:pStyle w:val="quadros"/>
        <w:ind w:firstLine="142"/>
      </w:pPr>
      <w:bookmarkStart w:id="407" w:name="_Toc120270382"/>
      <w:bookmarkStart w:id="408" w:name="_Toc150248669"/>
      <w:r>
        <w:t xml:space="preserve">Quadro </w:t>
      </w:r>
      <w:r w:rsidR="00594CA1" w:rsidRPr="000A5664">
        <w:t>Q</w:t>
      </w:r>
      <w:r>
        <w:t>F1</w:t>
      </w:r>
      <w:r w:rsidR="00594CA1" w:rsidRPr="000A5664">
        <w:t>: Resíduos produzidos na Instalação</w:t>
      </w:r>
      <w:bookmarkEnd w:id="407"/>
      <w:bookmarkEnd w:id="408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03"/>
        <w:gridCol w:w="4539"/>
        <w:gridCol w:w="2693"/>
        <w:gridCol w:w="1276"/>
      </w:tblGrid>
      <w:tr w:rsidR="00594CA1" w:rsidRPr="00FE018B" w:rsidTr="00B95141">
        <w:trPr>
          <w:cantSplit/>
          <w:trHeight w:val="385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94CA1" w:rsidRPr="00FE018B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09" w:name="_Hlk121476886"/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Código LER</w:t>
            </w:r>
          </w:p>
          <w:p w:rsidR="003A2E50" w:rsidRPr="00FE018B" w:rsidRDefault="003A2E50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4539" w:type="dxa"/>
            <w:shd w:val="clear" w:color="auto" w:fill="D9D9D9"/>
            <w:vAlign w:val="center"/>
          </w:tcPr>
          <w:p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94CA1" w:rsidRPr="00FE018B" w:rsidRDefault="003A2E5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Setor ou p</w:t>
            </w:r>
            <w:r w:rsidR="00594CA1" w:rsidRPr="00FE018B">
              <w:rPr>
                <w:rFonts w:ascii="Calibri" w:hAnsi="Calibri"/>
                <w:b/>
                <w:noProof/>
                <w:sz w:val="18"/>
                <w:szCs w:val="18"/>
              </w:rPr>
              <w:t>rocesso que lhe deu origem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F4053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F4053" w:rsidRPr="00035CCD" w:rsidRDefault="00A82A5C" w:rsidP="001F405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053" w:rsidRPr="00177100" w:rsidRDefault="0004365E" w:rsidP="0004365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Outros óleos de motores, transmissões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 lubrificação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F4053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Óleos de lubrificação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</w:t>
            </w: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F4053" w:rsidRPr="00FE018B" w:rsidRDefault="000C4167" w:rsidP="001F405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34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Água com óleo proveniente dos separadores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óleo/água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28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C34" w:rsidRPr="00177100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 e gasóleo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Purgas das 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contendo ou contaminadas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por resíduos de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(incluindo filtros de óleo não anteriormente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especificados), panos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 e vestuário de protecção,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contaminados por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04365E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Filtros de 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de equipamentos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combustíveis líquidos contendo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C34" w:rsidRPr="001F4053" w:rsidRDefault="001D2C34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04365E" w:rsidRPr="0004365E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Lâmpadas fluorescentes e outros resíduos</w:t>
            </w:r>
          </w:p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contendo mercúrio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33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impróprios para consumo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 processamento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Processo produtivo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41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4365E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do tratamento local de efluentes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de efluentes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Pr="00FE018B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BD4200" w:rsidP="00BD4200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Cinzas, escórias e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(excluindo as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10 01 04)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:rsidTr="005E4D9B">
        <w:tblPrEx>
          <w:tblCellMar>
            <w:left w:w="108" w:type="dxa"/>
            <w:right w:w="108" w:type="dxa"/>
          </w:tblCellMar>
        </w:tblPrEx>
        <w:trPr>
          <w:cantSplit/>
          <w:trHeight w:val="47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papel e cartão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Residuos de material de embalagem de matérias subsidiárias/ 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plástico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do material de embalagem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327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compósitas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filtrantes, panos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 limpeza 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estuário de protecção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não abrangidos em 15 02 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 não abrangido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16 02 09 a 16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02 13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Misturas de betão, tijolos, ladrilhos,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telhas e materiais cerâmicos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17 01 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Obras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A953F8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953F8">
              <w:rPr>
                <w:rFonts w:ascii="Calibri" w:hAnsi="Calibri"/>
                <w:noProof/>
                <w:color w:val="0000FF"/>
                <w:sz w:val="18"/>
                <w:szCs w:val="18"/>
              </w:rPr>
              <w:t>Paletes de transporte inutilizadas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Ferro e aço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de isolamento não abrangidos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17 06 01 e 17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06 03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1D2C34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381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Papel e cartão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Documentos oficiais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Plásticos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C3E76">
        <w:tblPrEx>
          <w:tblCellMar>
            <w:left w:w="108" w:type="dxa"/>
            <w:right w:w="108" w:type="dxa"/>
          </w:tblCellMar>
        </w:tblPrEx>
        <w:trPr>
          <w:cantSplit/>
          <w:trHeight w:val="41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Metais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biodegradáveis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dos jardins e área envolvente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Monstros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urbanos e equiparados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anteriormente especificados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:rsidR="001D2C34" w:rsidRPr="001F4053" w:rsidRDefault="001D2C34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09"/>
    <w:p w:rsidR="003A2E50" w:rsidRPr="00FE018B" w:rsidRDefault="003A2E50" w:rsidP="007B05C4">
      <w:pPr>
        <w:numPr>
          <w:ilvl w:val="0"/>
          <w:numId w:val="37"/>
        </w:numPr>
        <w:tabs>
          <w:tab w:val="clear" w:pos="1069"/>
        </w:tabs>
        <w:ind w:left="426" w:hanging="284"/>
        <w:jc w:val="both"/>
        <w:rPr>
          <w:rFonts w:ascii="Calibri" w:hAnsi="Calibri"/>
          <w:noProof/>
          <w:sz w:val="16"/>
        </w:rPr>
      </w:pPr>
      <w:r w:rsidRPr="00FE018B">
        <w:rPr>
          <w:rFonts w:ascii="Calibri" w:hAnsi="Calibri"/>
          <w:noProof/>
          <w:sz w:val="16"/>
        </w:rPr>
        <w:t>Mencione o Código da Lista Europeia de Resíduos (LER) e a designação atribuída, constantes n</w:t>
      </w:r>
      <w:r w:rsidR="00103AA6" w:rsidRPr="00FE018B">
        <w:rPr>
          <w:rFonts w:ascii="Calibri" w:hAnsi="Calibri"/>
          <w:noProof/>
          <w:sz w:val="16"/>
        </w:rPr>
        <w:t>a</w:t>
      </w:r>
      <w:r w:rsidRPr="00FE018B">
        <w:rPr>
          <w:rFonts w:ascii="Calibri" w:hAnsi="Calibri"/>
          <w:noProof/>
          <w:sz w:val="16"/>
        </w:rPr>
        <w:t xml:space="preserve"> </w:t>
      </w:r>
      <w:r w:rsidR="00103AA6" w:rsidRPr="00FE018B">
        <w:rPr>
          <w:rFonts w:ascii="Calibri" w:hAnsi="Calibri"/>
          <w:noProof/>
          <w:sz w:val="16"/>
        </w:rPr>
        <w:t>Decisão 2014/955/UE, da Comissão, de 18 de dezembro, que altera a Decisão 2000/532/CE, da Comissão, de 3 de maio</w:t>
      </w:r>
      <w:r w:rsidRPr="00FE018B">
        <w:rPr>
          <w:rFonts w:ascii="Calibri" w:hAnsi="Calibri"/>
          <w:noProof/>
          <w:sz w:val="16"/>
        </w:rPr>
        <w:t>.</w:t>
      </w:r>
    </w:p>
    <w:p w:rsidR="00594CA1" w:rsidRPr="008202FE" w:rsidRDefault="00594CA1" w:rsidP="00364D7A">
      <w:pPr>
        <w:pStyle w:val="ParteA11"/>
      </w:pPr>
      <w:bookmarkStart w:id="410" w:name="_Toc120196261"/>
      <w:bookmarkStart w:id="411" w:name="_Toc150248589"/>
      <w:r>
        <w:lastRenderedPageBreak/>
        <w:t xml:space="preserve">F1.2 </w:t>
      </w:r>
      <w:r w:rsidR="00692D00">
        <w:t>c</w:t>
      </w:r>
      <w:r w:rsidRPr="00381F49">
        <w:t>aracterísticas dos locais de armazenamento temporário e condições de acondicionamento</w:t>
      </w:r>
      <w:bookmarkEnd w:id="410"/>
      <w:bookmarkEnd w:id="411"/>
    </w:p>
    <w:p w:rsidR="00C55F90" w:rsidRDefault="003A2E50" w:rsidP="00DE45C2">
      <w:pPr>
        <w:pStyle w:val="quadros"/>
        <w:ind w:firstLine="142"/>
      </w:pPr>
      <w:bookmarkStart w:id="412" w:name="_Toc120270383"/>
      <w:bookmarkStart w:id="413" w:name="_Toc150248670"/>
      <w:r>
        <w:t xml:space="preserve">Quadro </w:t>
      </w:r>
      <w:r w:rsidRPr="000A5664">
        <w:t>Q</w:t>
      </w:r>
      <w:r>
        <w:t>F</w:t>
      </w:r>
      <w:r w:rsidR="00A2629F">
        <w:t>2</w:t>
      </w:r>
      <w:r w:rsidRPr="000A5664">
        <w:t xml:space="preserve">: </w:t>
      </w:r>
      <w:r w:rsidR="00C55F90" w:rsidRPr="000A5664">
        <w:t>Parques</w:t>
      </w:r>
      <w:r w:rsidR="00C55F90">
        <w:t>/Locais</w:t>
      </w:r>
      <w:r w:rsidR="00C55F90" w:rsidRPr="000A5664">
        <w:t xml:space="preserve"> de</w:t>
      </w:r>
      <w:r w:rsidR="00C55F90">
        <w:t xml:space="preserve"> armazenamento temporário de</w:t>
      </w:r>
      <w:r w:rsidR="00C55F90" w:rsidRPr="000A5664">
        <w:t xml:space="preserve"> resíduos</w:t>
      </w:r>
      <w:bookmarkEnd w:id="412"/>
      <w:bookmarkEnd w:id="413"/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5"/>
        <w:gridCol w:w="850"/>
        <w:gridCol w:w="851"/>
        <w:gridCol w:w="1701"/>
        <w:gridCol w:w="850"/>
        <w:gridCol w:w="992"/>
        <w:gridCol w:w="993"/>
        <w:gridCol w:w="850"/>
        <w:gridCol w:w="992"/>
        <w:gridCol w:w="851"/>
      </w:tblGrid>
      <w:tr w:rsidR="00594CA1" w:rsidRPr="00177100" w:rsidTr="00D862C0">
        <w:trPr>
          <w:cantSplit/>
          <w:trHeight w:val="249"/>
        </w:trPr>
        <w:tc>
          <w:tcPr>
            <w:tcW w:w="885" w:type="dxa"/>
            <w:vMerge w:val="restart"/>
            <w:shd w:val="clear" w:color="auto" w:fill="D9D9D9"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14" w:name="_Hlk164854228"/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Área (m</w:t>
            </w:r>
            <w:r w:rsidRPr="00D862C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Vedado</w:t>
            </w:r>
          </w:p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</w:tr>
      <w:tr w:rsidR="00594CA1" w:rsidRPr="00177100" w:rsidTr="00CB7705">
        <w:trPr>
          <w:cantSplit/>
          <w:trHeight w:val="482"/>
        </w:trPr>
        <w:tc>
          <w:tcPr>
            <w:tcW w:w="885" w:type="dxa"/>
            <w:vMerge/>
            <w:shd w:val="clear" w:color="auto" w:fill="D9D9D9"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Total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Impermeabilizada</w:t>
            </w:r>
          </w:p>
        </w:tc>
        <w:tc>
          <w:tcPr>
            <w:tcW w:w="850" w:type="dxa"/>
            <w:vMerge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</w:tr>
      <w:tr w:rsidR="00A953F8" w:rsidRPr="00177100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</w:tr>
      <w:tr w:rsidR="00A953F8" w:rsidRPr="00177100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1701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0" w:type="dxa"/>
            <w:vAlign w:val="center"/>
          </w:tcPr>
          <w:p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130</w:t>
            </w:r>
          </w:p>
        </w:tc>
      </w:tr>
      <w:bookmarkEnd w:id="414"/>
    </w:tbl>
    <w:p w:rsidR="00594CA1" w:rsidRPr="006267DA" w:rsidRDefault="00594CA1" w:rsidP="006267DA"/>
    <w:p w:rsidR="00C55F90" w:rsidRDefault="003A2E50" w:rsidP="00DE45C2">
      <w:pPr>
        <w:pStyle w:val="quadros"/>
        <w:ind w:firstLine="142"/>
      </w:pPr>
      <w:bookmarkStart w:id="415" w:name="_Toc120270384"/>
      <w:bookmarkStart w:id="416" w:name="_Toc150248671"/>
      <w:r>
        <w:t xml:space="preserve">Quadro </w:t>
      </w:r>
      <w:r w:rsidRPr="000A5664">
        <w:t>Q</w:t>
      </w:r>
      <w:r>
        <w:t>F</w:t>
      </w:r>
      <w:r w:rsidR="00A2629F">
        <w:t>3</w:t>
      </w:r>
      <w:r w:rsidRPr="000A5664">
        <w:t xml:space="preserve">: </w:t>
      </w:r>
      <w:r w:rsidR="00C55F90">
        <w:t xml:space="preserve">Características do armazenamento </w:t>
      </w:r>
      <w:r w:rsidR="00C55F90" w:rsidRPr="000A5664">
        <w:t>temporário dos resíduos produzidos</w:t>
      </w:r>
      <w:bookmarkEnd w:id="415"/>
      <w:bookmarkEnd w:id="416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"/>
        <w:gridCol w:w="1417"/>
        <w:gridCol w:w="992"/>
        <w:gridCol w:w="993"/>
        <w:gridCol w:w="850"/>
        <w:gridCol w:w="1134"/>
        <w:gridCol w:w="1134"/>
        <w:gridCol w:w="2410"/>
      </w:tblGrid>
      <w:tr w:rsidR="00594CA1" w:rsidRPr="00177100" w:rsidTr="001D2C34">
        <w:trPr>
          <w:cantSplit/>
          <w:trHeight w:val="179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:rsidR="00A2629F" w:rsidRPr="0082581D" w:rsidRDefault="00594CA1" w:rsidP="0082581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Código LER - Resíduos Armazenados</w:t>
            </w:r>
          </w:p>
        </w:tc>
        <w:tc>
          <w:tcPr>
            <w:tcW w:w="5103" w:type="dxa"/>
            <w:gridSpan w:val="5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Acondicionamento / Recipiente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:rsidTr="001D2C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4CA1" w:rsidRPr="00381F49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1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 xml:space="preserve">Material </w:t>
            </w:r>
          </w:p>
          <w:p w:rsidR="00A2629F" w:rsidRPr="0082581D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  <w:p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Unidade da capacidade</w:t>
            </w:r>
          </w:p>
        </w:tc>
        <w:tc>
          <w:tcPr>
            <w:tcW w:w="2410" w:type="dxa"/>
            <w:vMerge/>
          </w:tcPr>
          <w:p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TB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Cartão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NA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Fardos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</w:t>
            </w:r>
            <w:r w:rsidR="00BC3E76">
              <w:rPr>
                <w:rFonts w:ascii="Calibri" w:hAnsi="Calibri"/>
                <w:noProof/>
                <w:color w:val="0000FF"/>
                <w:sz w:val="18"/>
                <w:szCs w:val="18"/>
              </w:rPr>
              <w:t>g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800 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54E9D"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JC/EM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MP/AC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20/200 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992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bookmarkStart w:id="417" w:name="_Hlk164854187"/>
      <w:r w:rsidRPr="00053984">
        <w:rPr>
          <w:rFonts w:ascii="Calibri" w:hAnsi="Calibri"/>
          <w:noProof/>
          <w:color w:val="0000FF"/>
          <w:sz w:val="16"/>
        </w:rPr>
        <w:t>TB: Tambor</w:t>
      </w:r>
      <w:r w:rsidRPr="00A2629F">
        <w:rPr>
          <w:rFonts w:ascii="Calibri" w:hAnsi="Calibri"/>
          <w:noProof/>
          <w:sz w:val="16"/>
        </w:rPr>
        <w:t xml:space="preserve">; BM: Barrica de Madeira; </w:t>
      </w:r>
      <w:r w:rsidRPr="00053984">
        <w:rPr>
          <w:rFonts w:ascii="Calibri" w:hAnsi="Calibri"/>
          <w:noProof/>
          <w:color w:val="0000FF"/>
          <w:sz w:val="16"/>
        </w:rPr>
        <w:t>JC: Jerricane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CX: Caixa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SC: Saco</w:t>
      </w:r>
      <w:r w:rsidRPr="00A2629F">
        <w:rPr>
          <w:rFonts w:ascii="Calibri" w:hAnsi="Calibri"/>
          <w:noProof/>
          <w:sz w:val="16"/>
        </w:rPr>
        <w:t>; EC: Embalagem Compósita; TQ: Tanque; GR: Granel; EM: Embalagem Metálica Leve; OT: Outro (especifique na coluna Observações); NA: Não Aplicável (justifique na coluna Observações);</w:t>
      </w:r>
    </w:p>
    <w:p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r w:rsidRPr="00BC3E76">
        <w:rPr>
          <w:rFonts w:ascii="Calibri" w:hAnsi="Calibri"/>
          <w:noProof/>
          <w:color w:val="0000FF"/>
          <w:sz w:val="16"/>
        </w:rPr>
        <w:t>AC: Aço</w:t>
      </w:r>
      <w:r w:rsidRPr="00A2629F">
        <w:rPr>
          <w:rFonts w:ascii="Calibri" w:hAnsi="Calibri"/>
          <w:noProof/>
          <w:sz w:val="16"/>
        </w:rPr>
        <w:t xml:space="preserve">; AL: Alumínio; </w:t>
      </w:r>
      <w:r w:rsidRPr="00BC3E76">
        <w:rPr>
          <w:rFonts w:ascii="Calibri" w:hAnsi="Calibri"/>
          <w:noProof/>
          <w:color w:val="0000FF"/>
          <w:sz w:val="16"/>
        </w:rPr>
        <w:t>MD: Madeira</w:t>
      </w:r>
      <w:r w:rsidRPr="00A2629F">
        <w:rPr>
          <w:rFonts w:ascii="Calibri" w:hAnsi="Calibri"/>
          <w:noProof/>
          <w:sz w:val="16"/>
        </w:rPr>
        <w:t xml:space="preserve">; </w:t>
      </w:r>
      <w:r w:rsidRPr="00BC3E76">
        <w:rPr>
          <w:rFonts w:ascii="Calibri" w:hAnsi="Calibri"/>
          <w:noProof/>
          <w:color w:val="0000FF"/>
          <w:sz w:val="16"/>
        </w:rPr>
        <w:t>MP: Matéria  Plástica</w:t>
      </w:r>
      <w:r w:rsidRPr="00A2629F">
        <w:rPr>
          <w:rFonts w:ascii="Calibri" w:hAnsi="Calibri"/>
          <w:noProof/>
          <w:sz w:val="16"/>
        </w:rPr>
        <w:t>; VD: Vidro; PC: Porcelana ou Grés; OT: Outro (especifique na coluna Observações). NA: Não Aplicável (justifique na coluna Observações);</w:t>
      </w:r>
    </w:p>
    <w:p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>Indique o valor da capacidade total de acondicionamento e a unidade</w:t>
      </w:r>
      <w:r w:rsidR="00692D00">
        <w:rPr>
          <w:rFonts w:ascii="Calibri" w:hAnsi="Calibri"/>
          <w:noProof/>
          <w:sz w:val="16"/>
        </w:rPr>
        <w:t>.</w:t>
      </w:r>
    </w:p>
    <w:bookmarkEnd w:id="417"/>
    <w:p w:rsidR="00594CA1" w:rsidRDefault="00594CA1" w:rsidP="006267DA"/>
    <w:p w:rsidR="004D35BC" w:rsidRDefault="004D35BC" w:rsidP="006267DA"/>
    <w:p w:rsidR="004D35BC" w:rsidRDefault="004D35BC" w:rsidP="006267DA"/>
    <w:p w:rsidR="004D35BC" w:rsidRDefault="004D35BC" w:rsidP="006267DA"/>
    <w:p w:rsidR="004D35BC" w:rsidRDefault="004D35BC" w:rsidP="006267DA"/>
    <w:p w:rsidR="004D35BC" w:rsidRDefault="004D35BC" w:rsidP="006267DA"/>
    <w:p w:rsidR="004D35BC" w:rsidRPr="006267DA" w:rsidRDefault="004D35BC" w:rsidP="006267DA"/>
    <w:p w:rsidR="005572FE" w:rsidRDefault="005572FE" w:rsidP="006267DA"/>
    <w:p w:rsidR="005572FE" w:rsidRPr="00E43C77" w:rsidRDefault="005572FE" w:rsidP="00166406">
      <w:pPr>
        <w:pStyle w:val="ParteA1"/>
      </w:pPr>
      <w:bookmarkStart w:id="418" w:name="_Toc120196262"/>
      <w:bookmarkStart w:id="419" w:name="_Toc150248590"/>
      <w:r>
        <w:lastRenderedPageBreak/>
        <w:t>F2</w:t>
      </w:r>
      <w:r w:rsidRPr="00E43C77">
        <w:t xml:space="preserve"> </w:t>
      </w:r>
      <w:r>
        <w:t>PRODUÇÃO DE LAMAS DE DEPURAÇÃO</w:t>
      </w:r>
      <w:bookmarkEnd w:id="418"/>
      <w:bookmarkEnd w:id="419"/>
    </w:p>
    <w:p w:rsidR="00594CA1" w:rsidRPr="008202FE" w:rsidRDefault="00594CA1" w:rsidP="00364D7A">
      <w:pPr>
        <w:pStyle w:val="ParteA11"/>
      </w:pPr>
      <w:bookmarkStart w:id="420" w:name="_Toc120196263"/>
      <w:bookmarkStart w:id="421" w:name="_Toc150248591"/>
      <w:bookmarkStart w:id="422" w:name="_Hlk128992327"/>
      <w:r>
        <w:t>F</w:t>
      </w:r>
      <w:r w:rsidR="005572FE">
        <w:t>2</w:t>
      </w:r>
      <w:r>
        <w:t>.</w:t>
      </w:r>
      <w:r w:rsidR="005572FE">
        <w:t>1</w:t>
      </w:r>
      <w:r>
        <w:t xml:space="preserve"> </w:t>
      </w:r>
      <w:r w:rsidR="00692D00" w:rsidRPr="00EE066C">
        <w:t>p</w:t>
      </w:r>
      <w:r w:rsidRPr="00EE066C">
        <w:t>rodutor de lamas de depuração</w:t>
      </w:r>
      <w:bookmarkEnd w:id="420"/>
      <w:bookmarkEnd w:id="421"/>
    </w:p>
    <w:p w:rsidR="00594CA1" w:rsidRDefault="003A2E50" w:rsidP="00DE45C2">
      <w:pPr>
        <w:pStyle w:val="quadros"/>
        <w:ind w:left="142" w:right="142"/>
        <w:jc w:val="both"/>
      </w:pPr>
      <w:bookmarkStart w:id="423" w:name="_Toc120270385"/>
      <w:bookmarkStart w:id="424" w:name="_Toc150248672"/>
      <w:bookmarkEnd w:id="422"/>
      <w:r>
        <w:t xml:space="preserve">Quadro </w:t>
      </w:r>
      <w:r w:rsidRPr="000A5664">
        <w:t>Q</w:t>
      </w:r>
      <w:r>
        <w:t>F</w:t>
      </w:r>
      <w:r w:rsidR="0042052C">
        <w:t>4</w:t>
      </w:r>
      <w:r w:rsidRPr="000A5664">
        <w:t>:</w:t>
      </w:r>
      <w:r w:rsidR="00594CA1" w:rsidRPr="000A5664">
        <w:t xml:space="preserve"> Produtor de lamas de depuração nos termos do Decreto Legislativo Regional n.º 18/2009/A, de 19 de outubro - aplicação em solos agrícolas</w:t>
      </w:r>
      <w:bookmarkEnd w:id="423"/>
      <w:bookmarkEnd w:id="424"/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31"/>
        <w:gridCol w:w="1175"/>
        <w:gridCol w:w="1988"/>
        <w:gridCol w:w="1134"/>
        <w:gridCol w:w="1418"/>
        <w:gridCol w:w="1417"/>
        <w:gridCol w:w="1276"/>
      </w:tblGrid>
      <w:tr w:rsidR="00594CA1" w:rsidRPr="00177100" w:rsidTr="00B86409">
        <w:trPr>
          <w:cantSplit/>
          <w:trHeight w:val="511"/>
        </w:trPr>
        <w:tc>
          <w:tcPr>
            <w:tcW w:w="1231" w:type="dxa"/>
            <w:vMerge w:val="restart"/>
            <w:shd w:val="clear" w:color="auto" w:fill="D9D9D9"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total de lamas produzidas (t/ano)</w:t>
            </w:r>
          </w:p>
        </w:tc>
        <w:tc>
          <w:tcPr>
            <w:tcW w:w="3163" w:type="dxa"/>
            <w:gridSpan w:val="2"/>
            <w:shd w:val="clear" w:color="auto" w:fill="D9D9D9"/>
            <w:vAlign w:val="center"/>
          </w:tcPr>
          <w:p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Lamas entregues para fins agrícolas e outros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Composição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Características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Tratamento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:rsidTr="00B86409">
        <w:trPr>
          <w:cantSplit/>
          <w:trHeight w:val="561"/>
        </w:trPr>
        <w:tc>
          <w:tcPr>
            <w:tcW w:w="1231" w:type="dxa"/>
            <w:vMerge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(t/ano)</w:t>
            </w:r>
          </w:p>
        </w:tc>
        <w:tc>
          <w:tcPr>
            <w:tcW w:w="1988" w:type="dxa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Nome do destinatário</w:t>
            </w:r>
          </w:p>
        </w:tc>
        <w:tc>
          <w:tcPr>
            <w:tcW w:w="1134" w:type="dxa"/>
            <w:vMerge/>
            <w:shd w:val="clear" w:color="auto" w:fill="D9D9D9"/>
          </w:tcPr>
          <w:p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 w:val="restart"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2695</w:t>
            </w:r>
          </w:p>
        </w:tc>
        <w:tc>
          <w:tcPr>
            <w:tcW w:w="1175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282,5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+ 22</w:t>
            </w:r>
          </w:p>
        </w:tc>
        <w:tc>
          <w:tcPr>
            <w:tcW w:w="1988" w:type="dxa"/>
            <w:vAlign w:val="center"/>
          </w:tcPr>
          <w:p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Manuel Martins de Freitas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biológico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espessamento e desidratação mecânica</w:t>
            </w:r>
          </w:p>
        </w:tc>
        <w:tc>
          <w:tcPr>
            <w:tcW w:w="1276" w:type="dxa"/>
            <w:vMerge w:val="restart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EE066C">
              <w:rPr>
                <w:rFonts w:ascii="Calibri" w:hAnsi="Calibri"/>
                <w:noProof/>
                <w:color w:val="0000FF"/>
                <w:sz w:val="18"/>
                <w:szCs w:val="18"/>
              </w:rPr>
              <w:t>2022</w:t>
            </w: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+ 34</w:t>
            </w:r>
          </w:p>
        </w:tc>
        <w:tc>
          <w:tcPr>
            <w:tcW w:w="1988" w:type="dxa"/>
            <w:vAlign w:val="center"/>
          </w:tcPr>
          <w:p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Fernando de Sousa Gomes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254 + 51</w:t>
            </w:r>
          </w:p>
        </w:tc>
        <w:tc>
          <w:tcPr>
            <w:tcW w:w="1988" w:type="dxa"/>
            <w:vAlign w:val="center"/>
          </w:tcPr>
          <w:p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Raul Corvelo de Melo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279,5 + 164,5</w:t>
            </w:r>
          </w:p>
        </w:tc>
        <w:tc>
          <w:tcPr>
            <w:tcW w:w="1988" w:type="dxa"/>
            <w:vAlign w:val="center"/>
          </w:tcPr>
          <w:p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João Parreira Forjaz da Câmara do Rego Botelho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219 + 341,5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Mafalda Baldaya da Camara Brasil Peixoto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Paulo José Pires da Cunha  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+ 23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Paulo Alexandre Almeida Medeiros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27,5 + 85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de Jesus Pires das Laranjeiras Areias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112,5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Fernando da Rocha Lima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86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Alexandre Aguiar Leal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Isabel Cristina Branco Dinis Cunha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85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Hildeberto Toledo Ávila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:rsidTr="00B8640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107</w:t>
            </w:r>
          </w:p>
        </w:tc>
        <w:tc>
          <w:tcPr>
            <w:tcW w:w="1988" w:type="dxa"/>
            <w:vAlign w:val="center"/>
          </w:tcPr>
          <w:p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Exploração agro pecuária Sousa e Sousa</w:t>
            </w:r>
          </w:p>
        </w:tc>
        <w:tc>
          <w:tcPr>
            <w:tcW w:w="1134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8405AF" w:rsidRPr="003776DC" w:rsidRDefault="008405AF" w:rsidP="003776DC">
      <w:bookmarkStart w:id="425" w:name="_Toc120270386"/>
    </w:p>
    <w:p w:rsidR="003776DC" w:rsidRDefault="003776DC" w:rsidP="003776DC"/>
    <w:p w:rsidR="004A4B2E" w:rsidRDefault="004A4B2E" w:rsidP="003776DC"/>
    <w:p w:rsidR="002412EB" w:rsidRPr="003776DC" w:rsidRDefault="002412EB" w:rsidP="003776DC"/>
    <w:p w:rsidR="00594CA1" w:rsidRDefault="003A2E50" w:rsidP="00DE45C2">
      <w:pPr>
        <w:pStyle w:val="quadros"/>
        <w:ind w:left="142" w:right="142"/>
        <w:jc w:val="both"/>
      </w:pPr>
      <w:bookmarkStart w:id="426" w:name="_Toc150248673"/>
      <w:r w:rsidRPr="000B4222">
        <w:t>Quadro QF</w:t>
      </w:r>
      <w:r w:rsidR="0042052C" w:rsidRPr="000B4222">
        <w:t>5</w:t>
      </w:r>
      <w:r w:rsidRPr="000B4222">
        <w:t>:</w:t>
      </w:r>
      <w:r w:rsidR="00594CA1" w:rsidRPr="000B4222">
        <w:t xml:space="preserve"> Produtor de lamas de depuração nos termos do Decreto Legislativo Regional n.º 18/2009/A, de 19 de outubro – Monitorização</w:t>
      </w:r>
      <w:bookmarkEnd w:id="425"/>
      <w:bookmarkEnd w:id="426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2"/>
        <w:gridCol w:w="2127"/>
        <w:gridCol w:w="3118"/>
        <w:gridCol w:w="1418"/>
        <w:gridCol w:w="1272"/>
      </w:tblGrid>
      <w:tr w:rsidR="00594CA1" w:rsidRPr="00177100" w:rsidTr="000B4222">
        <w:trPr>
          <w:cantSplit/>
          <w:trHeight w:val="694"/>
          <w:tblHeader/>
        </w:trPr>
        <w:tc>
          <w:tcPr>
            <w:tcW w:w="1592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7" w:name="_Hlk14171035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Métodos de amostragem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8" w:name="_Hlk14171011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Metodologia de Monitorização</w:t>
            </w:r>
          </w:p>
          <w:bookmarkEnd w:id="428"/>
          <w:p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</w:t>
            </w:r>
            <w:r>
              <w:rPr>
                <w:rFonts w:ascii="Calibri" w:hAnsi="Calibri"/>
                <w:noProof/>
                <w:sz w:val="14"/>
                <w:szCs w:val="18"/>
              </w:rPr>
              <w:t>2</w:t>
            </w:r>
            <w:r w:rsidRPr="00BC024D">
              <w:rPr>
                <w:rFonts w:ascii="Calibri" w:hAnsi="Calibri"/>
                <w:noProof/>
                <w:sz w:val="14"/>
                <w:szCs w:val="18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2" w:type="dxa"/>
            <w:shd w:val="clear" w:color="auto" w:fill="D9D9D9"/>
            <w:vAlign w:val="center"/>
          </w:tcPr>
          <w:p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seca</w:t>
            </w:r>
          </w:p>
        </w:tc>
        <w:tc>
          <w:tcPr>
            <w:tcW w:w="2127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12880:2000</w:t>
            </w:r>
          </w:p>
        </w:tc>
        <w:tc>
          <w:tcPr>
            <w:tcW w:w="3118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 w:val="restart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Pr="00381F49" w:rsidRDefault="000B4222" w:rsidP="003776D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orgânica</w:t>
            </w:r>
          </w:p>
        </w:tc>
        <w:tc>
          <w:tcPr>
            <w:tcW w:w="2127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12879:2000</w:t>
            </w:r>
          </w:p>
        </w:tc>
        <w:tc>
          <w:tcPr>
            <w:tcW w:w="3118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pH</w:t>
            </w:r>
          </w:p>
        </w:tc>
        <w:tc>
          <w:tcPr>
            <w:tcW w:w="2127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12176:1998</w:t>
            </w:r>
          </w:p>
        </w:tc>
        <w:tc>
          <w:tcPr>
            <w:tcW w:w="3118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Potenciomatria</w:t>
            </w: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total</w:t>
            </w:r>
          </w:p>
        </w:tc>
        <w:tc>
          <w:tcPr>
            <w:tcW w:w="2127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13342:2000</w:t>
            </w:r>
          </w:p>
        </w:tc>
        <w:tc>
          <w:tcPr>
            <w:tcW w:w="3118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B41AE1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nítrico</w:t>
            </w:r>
          </w:p>
        </w:tc>
        <w:tc>
          <w:tcPr>
            <w:tcW w:w="2127" w:type="dxa"/>
            <w:vMerge w:val="restart"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Align w:val="center"/>
          </w:tcPr>
          <w:p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4500-NO3- E. Cadmium Reduction Method, APHA.AWWA.WPCF, 22nd Edition, 2012</w:t>
            </w:r>
          </w:p>
        </w:tc>
        <w:tc>
          <w:tcPr>
            <w:tcW w:w="1418" w:type="dxa"/>
            <w:vMerge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B41AE1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amoníacal</w:t>
            </w:r>
          </w:p>
        </w:tc>
        <w:tc>
          <w:tcPr>
            <w:tcW w:w="2127" w:type="dxa"/>
            <w:vMerge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118" w:type="dxa"/>
            <w:vAlign w:val="center"/>
          </w:tcPr>
          <w:p w:rsidR="000B4222" w:rsidRPr="000B4222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–4500-NH3 B. Preliminary Distillation Step APHA.AWWA.WPCF, 22th Edition, 2005</w:t>
            </w:r>
          </w:p>
          <w:p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4500-NH3 C. Titrimetric Method, APHA.AWWA.WPCF, 22th Edition, 2005</w:t>
            </w:r>
          </w:p>
        </w:tc>
        <w:tc>
          <w:tcPr>
            <w:tcW w:w="1418" w:type="dxa"/>
            <w:vMerge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lastRenderedPageBreak/>
              <w:t>Fósforo total</w:t>
            </w:r>
          </w:p>
        </w:tc>
        <w:tc>
          <w:tcPr>
            <w:tcW w:w="2127" w:type="dxa"/>
            <w:vMerge w:val="restart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Merge w:val="restart"/>
            <w:vAlign w:val="center"/>
          </w:tcPr>
          <w:p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EN 13346 </w:t>
            </w:r>
          </w:p>
          <w:p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(Método A):2000 e </w:t>
            </w:r>
          </w:p>
          <w:p w:rsidR="000B4222" w:rsidRPr="008348E7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>ISO 11885:2007</w:t>
            </w:r>
          </w:p>
        </w:tc>
        <w:tc>
          <w:tcPr>
            <w:tcW w:w="1418" w:type="dxa"/>
            <w:vMerge w:val="restart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Potássio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Cálcio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Magnésio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Cádmio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Cobre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Níquel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Chumvbo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Zinco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Mercúrio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Crómio</w:t>
            </w:r>
          </w:p>
        </w:tc>
        <w:tc>
          <w:tcPr>
            <w:tcW w:w="2127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27"/>
    <w:p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Teor em metais pesados, teor em matéria orgânica, percentagem de sólidos, relação peso/volume, características de perigosidade, etc.;</w:t>
      </w:r>
    </w:p>
    <w:p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Refira o método analitico ou outro apropriado utilizado.</w:t>
      </w:r>
    </w:p>
    <w:p w:rsidR="00594CA1" w:rsidRPr="00415D2C" w:rsidRDefault="00594CA1" w:rsidP="00594CA1"/>
    <w:p w:rsidR="00594CA1" w:rsidRPr="00415D2C" w:rsidRDefault="00594CA1" w:rsidP="00594CA1"/>
    <w:p w:rsidR="005572FE" w:rsidRPr="00E43C77" w:rsidRDefault="005572FE" w:rsidP="00166406">
      <w:pPr>
        <w:pStyle w:val="ParteA1"/>
      </w:pPr>
      <w:bookmarkStart w:id="429" w:name="_Toc120196264"/>
      <w:bookmarkStart w:id="430" w:name="_Toc150248592"/>
      <w:r>
        <w:t>F3</w:t>
      </w:r>
      <w:r w:rsidRPr="00E43C77">
        <w:t xml:space="preserve"> </w:t>
      </w:r>
      <w:r>
        <w:t>ANEXOS</w:t>
      </w:r>
      <w:r w:rsidR="00103AA6">
        <w:t xml:space="preserve"> - RESÍDUOS</w:t>
      </w:r>
      <w:bookmarkEnd w:id="429"/>
      <w:bookmarkEnd w:id="430"/>
    </w:p>
    <w:p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31" w:name="_Toc120278017"/>
      <w:bookmarkStart w:id="432" w:name="_Hlk122009419"/>
      <w:r w:rsidRPr="00B937F9">
        <w:t>Anexo AN</w:t>
      </w:r>
      <w:r w:rsidR="00112D19">
        <w:t>6</w:t>
      </w:r>
      <w:r w:rsidRPr="00B937F9">
        <w:t xml:space="preserve">.1: </w:t>
      </w:r>
      <w:r w:rsidRPr="00996FB7">
        <w:rPr>
          <w:b w:val="0"/>
          <w:color w:val="auto"/>
          <w:lang w:eastAsia="pt-PT"/>
        </w:rPr>
        <w:t>Plano Interno de Prevenção e Gestão de Resíduos.</w:t>
      </w:r>
      <w:bookmarkEnd w:id="431"/>
    </w:p>
    <w:p w:rsidR="00C82CE4" w:rsidRPr="00996FB7" w:rsidRDefault="00C82CE4" w:rsidP="00C82CE4">
      <w:pPr>
        <w:pStyle w:val="Anexos"/>
        <w:rPr>
          <w:color w:val="auto"/>
        </w:rPr>
      </w:pPr>
      <w:bookmarkStart w:id="433" w:name="_Toc120278018"/>
      <w:r w:rsidRPr="00FE0DB0">
        <w:t>Anexo AN</w:t>
      </w:r>
      <w:r w:rsidR="00112D19">
        <w:t>6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Localização dos parques/zonas de armazenamento de resíduos, em planta à escala adequada, recorrendo sempre que possível aos códigos estabelecidos no quadro incluído no presente capítulo.</w:t>
      </w:r>
      <w:bookmarkEnd w:id="433"/>
    </w:p>
    <w:p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34" w:name="_Toc120278019"/>
      <w:r w:rsidRPr="00B937F9">
        <w:t>Anexo AN</w:t>
      </w:r>
      <w:r w:rsidR="00112D19">
        <w:t>6</w:t>
      </w:r>
      <w:r w:rsidRPr="00B937F9">
        <w:t xml:space="preserve">.3: </w:t>
      </w:r>
      <w:r w:rsidRPr="00301950">
        <w:rPr>
          <w:b w:val="0"/>
          <w:color w:val="auto"/>
          <w:lang w:eastAsia="pt-PT"/>
        </w:rPr>
        <w:t>Métodos de monitorização das lamas de depuração e respetivos relatórios de monitorização, ou justificação da não monitorização, conforme aplicável.</w:t>
      </w:r>
      <w:bookmarkEnd w:id="434"/>
    </w:p>
    <w:p w:rsidR="00C82CE4" w:rsidRDefault="00C82CE4" w:rsidP="00C82CE4">
      <w:pPr>
        <w:pStyle w:val="Anexos"/>
      </w:pPr>
      <w:bookmarkStart w:id="435" w:name="_Toc120278021"/>
    </w:p>
    <w:p w:rsidR="00C82CE4" w:rsidRPr="00996FB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6</w:t>
      </w:r>
      <w:r w:rsidRPr="00CB1916">
        <w:t>.</w:t>
      </w:r>
      <w:r>
        <w:t>4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35"/>
    </w:p>
    <w:bookmarkEnd w:id="432"/>
    <w:p w:rsidR="00594CA1" w:rsidRDefault="00594CA1" w:rsidP="00594CA1"/>
    <w:p w:rsidR="00103AA6" w:rsidRDefault="00103AA6" w:rsidP="00594CA1"/>
    <w:p w:rsidR="00C57F0E" w:rsidRDefault="00C57F0E">
      <w:pPr>
        <w:spacing w:after="160" w:line="259" w:lineRule="auto"/>
        <w:rPr>
          <w:rFonts w:ascii="Calibri" w:hAnsi="Calibri"/>
          <w:bCs/>
          <w:noProof/>
        </w:rPr>
      </w:pPr>
      <w:r>
        <w:rPr>
          <w:rFonts w:ascii="Calibri" w:hAnsi="Calibri"/>
          <w:bCs/>
          <w:noProof/>
        </w:rPr>
        <w:br w:type="page"/>
      </w:r>
    </w:p>
    <w:p w:rsidR="00594CA1" w:rsidRPr="0032201D" w:rsidRDefault="00594CA1" w:rsidP="0002480D">
      <w:pPr>
        <w:pStyle w:val="ParteA"/>
        <w:rPr>
          <w:bCs/>
        </w:rPr>
      </w:pPr>
      <w:bookmarkStart w:id="436" w:name="_Toc120278022"/>
      <w:bookmarkStart w:id="437" w:name="_Toc150248593"/>
      <w:bookmarkStart w:id="438" w:name="_Toc150248674"/>
      <w:bookmarkStart w:id="439" w:name="_Hlk141710508"/>
      <w:r w:rsidRPr="0032201D">
        <w:lastRenderedPageBreak/>
        <w:t xml:space="preserve">PARTE </w:t>
      </w:r>
      <w:r>
        <w:t>G</w:t>
      </w:r>
      <w:r w:rsidRPr="0032201D">
        <w:t xml:space="preserve"> – </w:t>
      </w:r>
      <w:r>
        <w:t>RUÍDO</w:t>
      </w:r>
      <w:bookmarkEnd w:id="436"/>
      <w:bookmarkEnd w:id="437"/>
      <w:bookmarkEnd w:id="438"/>
    </w:p>
    <w:bookmarkEnd w:id="439"/>
    <w:p w:rsidR="00C57F0E" w:rsidRPr="00415D2C" w:rsidRDefault="00C57F0E" w:rsidP="00C57F0E"/>
    <w:p w:rsidR="00C57F0E" w:rsidRPr="00E43C77" w:rsidRDefault="00C57F0E" w:rsidP="00166406">
      <w:pPr>
        <w:pStyle w:val="ParteA1"/>
      </w:pPr>
      <w:bookmarkStart w:id="440" w:name="_Toc120196265"/>
      <w:bookmarkStart w:id="441" w:name="_Toc150248594"/>
      <w:r>
        <w:t>G1</w:t>
      </w:r>
      <w:r w:rsidRPr="00E43C77">
        <w:t xml:space="preserve"> </w:t>
      </w:r>
      <w:r w:rsidRPr="00C57F0E">
        <w:t>EQUIPAMENTOS GERADORES DE RUÍDO E VIBRAÇÕES</w:t>
      </w:r>
      <w:bookmarkEnd w:id="440"/>
      <w:bookmarkEnd w:id="441"/>
    </w:p>
    <w:p w:rsidR="00594CA1" w:rsidRPr="008202FE" w:rsidRDefault="00594CA1" w:rsidP="00364D7A">
      <w:pPr>
        <w:pStyle w:val="ParteA11"/>
      </w:pPr>
      <w:bookmarkStart w:id="442" w:name="_Toc120196266"/>
      <w:bookmarkStart w:id="443" w:name="_Toc150248595"/>
      <w:r>
        <w:t xml:space="preserve">G1.1 </w:t>
      </w:r>
      <w:r w:rsidRPr="00171080">
        <w:t>Identificação das etapas de processo / equipamentos geradores de ruído e vibrações</w:t>
      </w:r>
      <w:bookmarkEnd w:id="442"/>
      <w:bookmarkEnd w:id="443"/>
    </w:p>
    <w:p w:rsidR="00594CA1" w:rsidRDefault="004564A1" w:rsidP="00DE45C2">
      <w:pPr>
        <w:pStyle w:val="quadros"/>
        <w:ind w:firstLine="142"/>
      </w:pPr>
      <w:bookmarkStart w:id="444" w:name="_Toc120270387"/>
      <w:bookmarkStart w:id="445" w:name="_Toc150248675"/>
      <w:r>
        <w:t xml:space="preserve">Quadro </w:t>
      </w:r>
      <w:r w:rsidR="00594CA1" w:rsidRPr="00171080">
        <w:t>Q</w:t>
      </w:r>
      <w:r>
        <w:t>G1</w:t>
      </w:r>
      <w:r w:rsidR="00594CA1" w:rsidRPr="00171080">
        <w:t>: Fontes de Ruído</w:t>
      </w:r>
      <w:bookmarkEnd w:id="444"/>
      <w:bookmarkEnd w:id="445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3257"/>
        <w:gridCol w:w="1276"/>
        <w:gridCol w:w="1843"/>
        <w:gridCol w:w="2554"/>
      </w:tblGrid>
      <w:tr w:rsidR="00594CA1" w:rsidRPr="00177100" w:rsidTr="0082581D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257" w:type="dxa"/>
            <w:shd w:val="clear" w:color="auto" w:fill="D9D9D9"/>
            <w:vAlign w:val="center"/>
          </w:tcPr>
          <w:p w:rsidR="00594CA1" w:rsidRPr="00415D2C" w:rsidRDefault="00594C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 xml:space="preserve">Identificação das etapas de processo/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quipamentos geradores de ruído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Nível de Potência Sonora (db(A))</w:t>
            </w:r>
          </w:p>
        </w:tc>
        <w:tc>
          <w:tcPr>
            <w:tcW w:w="2554" w:type="dxa"/>
            <w:shd w:val="clear" w:color="auto" w:fill="D9D9D9"/>
            <w:vAlign w:val="center"/>
          </w:tcPr>
          <w:p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108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Funcionamento em situação de interrupção do fornecimento de energia elétrica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FR2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Arejadores da ETAR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73,9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FR3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Compressores de água gelada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90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FR4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Banco de gelo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83,6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FR5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Evaporação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101,5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FR6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88,4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FR7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87,7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FR8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</w:t>
            </w:r>
          </w:p>
        </w:tc>
        <w:tc>
          <w:tcPr>
            <w:tcW w:w="2554" w:type="dxa"/>
            <w:vAlign w:val="center"/>
          </w:tcPr>
          <w:p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:rsidR="00594CA1" w:rsidRPr="00564E80" w:rsidRDefault="00594CA1" w:rsidP="007B05C4">
      <w:pPr>
        <w:numPr>
          <w:ilvl w:val="0"/>
          <w:numId w:val="26"/>
        </w:numPr>
        <w:tabs>
          <w:tab w:val="clear" w:pos="141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053984">
        <w:rPr>
          <w:rFonts w:ascii="Calibri" w:hAnsi="Calibri"/>
          <w:noProof/>
          <w:color w:val="0000FF"/>
          <w:sz w:val="16"/>
        </w:rPr>
        <w:t xml:space="preserve">C: Contínuo; E: Esporádico </w:t>
      </w:r>
      <w:r w:rsidRPr="00564E80">
        <w:rPr>
          <w:rFonts w:ascii="Calibri" w:hAnsi="Calibri"/>
          <w:noProof/>
          <w:sz w:val="16"/>
        </w:rPr>
        <w:t>(indique o período em min/hora, hora/dia, dia/ano, na coluna Observações); P: Potencial (indique a causa na coluna Observações, ex. avarias, etc).</w:t>
      </w:r>
    </w:p>
    <w:p w:rsidR="00C82CE4" w:rsidRDefault="00C82CE4" w:rsidP="00C82CE4"/>
    <w:p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46" w:name="_Hlk122009446"/>
      <w:r w:rsidRPr="00FB3581">
        <w:rPr>
          <w:rFonts w:asciiTheme="minorHAnsi" w:hAnsiTheme="minorHAnsi" w:cstheme="minorHAnsi"/>
          <w:b/>
        </w:rPr>
        <w:t>Justificação fundamentada de a instalação não gerar ruído durante o normal funcionamento,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747E9E">
        <w:trPr>
          <w:trHeight w:val="626"/>
        </w:trPr>
        <w:tc>
          <w:tcPr>
            <w:tcW w:w="9771" w:type="dxa"/>
            <w:vAlign w:val="center"/>
          </w:tcPr>
          <w:p w:rsidR="00C82CE4" w:rsidRPr="00FB3581" w:rsidRDefault="00FB3581" w:rsidP="00FB358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:rsidR="00C82CE4" w:rsidRDefault="00C82CE4" w:rsidP="00C82CE4"/>
    <w:bookmarkEnd w:id="446"/>
    <w:p w:rsidR="00C82CE4" w:rsidRPr="006267DA" w:rsidRDefault="00C82CE4" w:rsidP="006267DA"/>
    <w:p w:rsidR="00594CA1" w:rsidRPr="008202FE" w:rsidRDefault="00594CA1" w:rsidP="00364D7A">
      <w:pPr>
        <w:pStyle w:val="ParteA11"/>
      </w:pPr>
      <w:bookmarkStart w:id="447" w:name="_Toc120196267"/>
      <w:bookmarkStart w:id="448" w:name="_Toc150248596"/>
      <w:r>
        <w:t xml:space="preserve">G1.2 </w:t>
      </w:r>
      <w:r w:rsidRPr="00DF087E">
        <w:t>Caracterização qualitativa do ruído gerado</w:t>
      </w:r>
      <w:bookmarkEnd w:id="447"/>
      <w:bookmarkEnd w:id="448"/>
    </w:p>
    <w:p w:rsidR="00594CA1" w:rsidRDefault="004564A1" w:rsidP="00DE45C2">
      <w:pPr>
        <w:pStyle w:val="quadros"/>
        <w:ind w:firstLine="142"/>
      </w:pPr>
      <w:bookmarkStart w:id="449" w:name="_Toc120270388"/>
      <w:bookmarkStart w:id="450" w:name="_Toc150248676"/>
      <w:r>
        <w:t xml:space="preserve">Quadro </w:t>
      </w:r>
      <w:r w:rsidRPr="00171080">
        <w:t>Q</w:t>
      </w:r>
      <w:r>
        <w:t>G2</w:t>
      </w:r>
      <w:r w:rsidRPr="00171080">
        <w:t xml:space="preserve">: </w:t>
      </w:r>
      <w:r w:rsidR="00594CA1" w:rsidRPr="00DF087E">
        <w:t>Ruído: Incomodidade para o Exterior</w:t>
      </w:r>
      <w:bookmarkEnd w:id="449"/>
      <w:bookmarkEnd w:id="450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709"/>
        <w:gridCol w:w="992"/>
        <w:gridCol w:w="709"/>
        <w:gridCol w:w="708"/>
        <w:gridCol w:w="851"/>
        <w:gridCol w:w="1134"/>
        <w:gridCol w:w="850"/>
        <w:gridCol w:w="1843"/>
      </w:tblGrid>
      <w:tr w:rsidR="004564A1" w:rsidRPr="00177100" w:rsidTr="00064813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4564A1" w:rsidRPr="009C4A44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Códigos d</w:t>
            </w:r>
            <w:r w:rsidR="006D64F0"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 fontes relevantes</w:t>
            </w:r>
          </w:p>
          <w:p w:rsidR="004564A1" w:rsidRP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</w:tcPr>
          <w:p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Alvo</w:t>
            </w:r>
          </w:p>
          <w:p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Distância (m)</w:t>
            </w:r>
          </w:p>
          <w:p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4564A1" w:rsidRPr="00177100" w:rsidTr="00064813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:rsidR="004564A1" w:rsidRPr="00381F49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4564A1" w:rsidRPr="00171080" w:rsidRDefault="004564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  <w:vAlign w:val="bottom"/>
          </w:tcPr>
          <w:p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992" w:type="dxa"/>
            <w:vMerge/>
            <w:shd w:val="clear" w:color="auto" w:fill="D9D9D9"/>
            <w:vAlign w:val="bottom"/>
          </w:tcPr>
          <w:p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4564A1" w:rsidRPr="00DF087E" w:rsidRDefault="004564A1" w:rsidP="00594CA1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843" w:type="dxa"/>
            <w:vMerge/>
            <w:shd w:val="clear" w:color="auto" w:fill="D9D9D9"/>
          </w:tcPr>
          <w:p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564A1" w:rsidRPr="00177100" w:rsidTr="00064813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4564A1" w:rsidRPr="00B232CC" w:rsidRDefault="004564A1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64A1" w:rsidRPr="00064813" w:rsidRDefault="00441CB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FR6</w:t>
            </w:r>
          </w:p>
        </w:tc>
        <w:tc>
          <w:tcPr>
            <w:tcW w:w="709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HB</w:t>
            </w:r>
          </w:p>
        </w:tc>
        <w:tc>
          <w:tcPr>
            <w:tcW w:w="992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59</w:t>
            </w:r>
          </w:p>
        </w:tc>
        <w:tc>
          <w:tcPr>
            <w:tcW w:w="708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53</w:t>
            </w:r>
          </w:p>
        </w:tc>
        <w:tc>
          <w:tcPr>
            <w:tcW w:w="851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53</w:t>
            </w:r>
          </w:p>
        </w:tc>
        <w:tc>
          <w:tcPr>
            <w:tcW w:w="850" w:type="dxa"/>
            <w:vAlign w:val="center"/>
          </w:tcPr>
          <w:p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53</w:t>
            </w:r>
          </w:p>
        </w:tc>
        <w:tc>
          <w:tcPr>
            <w:tcW w:w="1843" w:type="dxa"/>
            <w:vAlign w:val="center"/>
          </w:tcPr>
          <w:p w:rsidR="004564A1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a norte </w:t>
            </w:r>
          </w:p>
          <w:p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(Lden) = 63 dB(A)</w:t>
            </w:r>
          </w:p>
          <w:p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(Ln) = 53 dB(A)</w:t>
            </w:r>
          </w:p>
        </w:tc>
      </w:tr>
    </w:tbl>
    <w:p w:rsidR="004564A1" w:rsidRPr="00A2629F" w:rsidRDefault="004564A1" w:rsidP="007B05C4">
      <w:pPr>
        <w:pStyle w:val="PargrafodaLista"/>
        <w:numPr>
          <w:ilvl w:val="0"/>
          <w:numId w:val="27"/>
        </w:numPr>
        <w:tabs>
          <w:tab w:val="clear" w:pos="360"/>
        </w:tabs>
        <w:ind w:left="567" w:hanging="283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 xml:space="preserve">Utilize os códigos </w:t>
      </w:r>
      <w:r>
        <w:rPr>
          <w:rFonts w:ascii="Calibri" w:hAnsi="Calibri"/>
          <w:noProof/>
          <w:sz w:val="16"/>
        </w:rPr>
        <w:t>das fontes</w:t>
      </w:r>
      <w:r w:rsidRPr="00A2629F">
        <w:rPr>
          <w:rFonts w:ascii="Calibri" w:hAnsi="Calibri"/>
          <w:noProof/>
          <w:sz w:val="16"/>
        </w:rPr>
        <w:t xml:space="preserve"> do Quadro Q</w:t>
      </w:r>
      <w:r>
        <w:rPr>
          <w:rFonts w:ascii="Calibri" w:hAnsi="Calibri"/>
          <w:noProof/>
          <w:sz w:val="16"/>
        </w:rPr>
        <w:t>G1</w:t>
      </w:r>
      <w:r w:rsidRPr="00A2629F">
        <w:rPr>
          <w:rFonts w:ascii="Calibri" w:hAnsi="Calibri"/>
          <w:noProof/>
          <w:sz w:val="16"/>
        </w:rPr>
        <w:t>;</w:t>
      </w:r>
    </w:p>
    <w:p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 xml:space="preserve">HP: Hospital; ES: Escola; </w:t>
      </w:r>
      <w:r w:rsidRPr="00053984">
        <w:rPr>
          <w:rFonts w:ascii="Calibri" w:hAnsi="Calibri"/>
          <w:b w:val="0"/>
          <w:noProof/>
          <w:color w:val="0000FF"/>
          <w:sz w:val="16"/>
          <w:lang w:val="pt-PT"/>
        </w:rPr>
        <w:t>HB: Habitações</w:t>
      </w:r>
      <w:r w:rsidRPr="00564E80">
        <w:rPr>
          <w:rFonts w:ascii="Calibri" w:hAnsi="Calibri"/>
          <w:b w:val="0"/>
          <w:noProof/>
          <w:sz w:val="16"/>
          <w:lang w:val="pt-PT"/>
        </w:rPr>
        <w:t>; ZR: Zona Residencial;  OT: Outros (especifique na coluna Observações);</w:t>
      </w:r>
    </w:p>
    <w:p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>Distância ao limite da instalação;</w:t>
      </w:r>
    </w:p>
    <w:p w:rsidR="00594CA1" w:rsidRDefault="00594CA1" w:rsidP="007B05C4">
      <w:pPr>
        <w:pStyle w:val="Corpodetexto3"/>
        <w:keepNext/>
        <w:numPr>
          <w:ilvl w:val="0"/>
          <w:numId w:val="27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>Inclua o valor correspondente à diferença entre Leq do ruído ambiente, incluindo ruído particular e LAeq do ruído residual, em dB(A), nos períodos noturno, entardecer e diurno.</w:t>
      </w:r>
    </w:p>
    <w:p w:rsidR="00594CA1" w:rsidRDefault="00594CA1" w:rsidP="006267DA"/>
    <w:p w:rsidR="004564A1" w:rsidRDefault="004564A1" w:rsidP="00C44BDA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171080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G2</w:t>
      </w:r>
      <w:r w:rsidRPr="00171080">
        <w:rPr>
          <w:rFonts w:ascii="Calibri" w:hAnsi="Calibri"/>
          <w:b/>
          <w:noProof/>
          <w:sz w:val="19"/>
          <w:szCs w:val="19"/>
        </w:rPr>
        <w:t xml:space="preserve">: </w:t>
      </w:r>
      <w:r w:rsidRPr="00DF087E">
        <w:rPr>
          <w:rFonts w:ascii="Calibri" w:hAnsi="Calibri"/>
          <w:b/>
          <w:noProof/>
          <w:sz w:val="19"/>
          <w:szCs w:val="19"/>
        </w:rPr>
        <w:t>Ruído: Incomodidade para o Exterior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2"/>
        <w:gridCol w:w="709"/>
        <w:gridCol w:w="567"/>
        <w:gridCol w:w="850"/>
        <w:gridCol w:w="1134"/>
        <w:gridCol w:w="851"/>
        <w:gridCol w:w="1276"/>
        <w:gridCol w:w="1134"/>
        <w:gridCol w:w="1417"/>
      </w:tblGrid>
      <w:tr w:rsidR="00D56145" w:rsidRPr="00177100" w:rsidTr="00AF72C2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D56145" w:rsidRPr="009C4A44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D56145" w:rsidRDefault="00D56145" w:rsidP="00D561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Medidas de Redução</w:t>
            </w:r>
          </w:p>
          <w:p w:rsidR="00D56145" w:rsidRPr="004564A1" w:rsidRDefault="00D56145" w:rsidP="00D5614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Equipamento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D56145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  <w:p w:rsidR="00D56145" w:rsidRPr="00BE1BA7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E1BA7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D56145" w:rsidRPr="00177100" w:rsidTr="00AF72C2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:rsidR="00D56145" w:rsidRPr="00381F49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:rsidR="00D56145" w:rsidRPr="00171080" w:rsidRDefault="00D56145" w:rsidP="005C24D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D56145" w:rsidRPr="00DF087E" w:rsidRDefault="00D56145" w:rsidP="005C24D4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D56145" w:rsidRPr="00330129" w:rsidRDefault="00D56145" w:rsidP="005C24D4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56145" w:rsidRPr="00177100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D56145" w:rsidRPr="00B232CC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6145" w:rsidRPr="00381F49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56145" w:rsidRPr="00177100" w:rsidRDefault="00D56145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:rsidTr="00243CEF">
        <w:trPr>
          <w:cantSplit/>
          <w:trHeight w:val="70"/>
        </w:trPr>
        <w:tc>
          <w:tcPr>
            <w:tcW w:w="742" w:type="dxa"/>
            <w:shd w:val="clear" w:color="auto" w:fill="D9D9D9"/>
            <w:vAlign w:val="center"/>
          </w:tcPr>
          <w:p w:rsidR="00AF72C2" w:rsidRPr="00B232CC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72C2" w:rsidRPr="00381F49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F72C2" w:rsidRPr="00177100" w:rsidRDefault="00AF72C2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AF72C2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F72C2" w:rsidRPr="00381F49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:rsidR="007B237A" w:rsidRDefault="007B237A" w:rsidP="007B237A">
      <w:pPr>
        <w:numPr>
          <w:ilvl w:val="0"/>
          <w:numId w:val="55"/>
        </w:numPr>
        <w:tabs>
          <w:tab w:val="clear" w:pos="360"/>
          <w:tab w:val="left" w:pos="567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BA: Barreiras Acústicas; CI: Capotas de Isolamento; SI: Silenciadores; OT: Outros (especifique na coluna Observações).</w:t>
      </w:r>
    </w:p>
    <w:p w:rsidR="007B237A" w:rsidRDefault="007B237A" w:rsidP="007B237A">
      <w:pPr>
        <w:pStyle w:val="Corpodetexto3"/>
        <w:keepNext/>
        <w:numPr>
          <w:ilvl w:val="0"/>
          <w:numId w:val="55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 xml:space="preserve">Inclua o valor correspondente à diferença entre Leq do ruído ambiente, incluindo ruído particular e LAeq do ruído residual, em dB(A), nos períodos noturno, entardecer e diurno. </w:t>
      </w:r>
    </w:p>
    <w:p w:rsidR="007B237A" w:rsidRDefault="007B237A" w:rsidP="007B237A">
      <w:pPr>
        <w:numPr>
          <w:ilvl w:val="0"/>
          <w:numId w:val="55"/>
        </w:numPr>
        <w:tabs>
          <w:tab w:val="left" w:pos="284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BE1BA7">
        <w:rPr>
          <w:rFonts w:ascii="Calibri" w:hAnsi="Calibri"/>
          <w:noProof/>
          <w:sz w:val="16"/>
        </w:rPr>
        <w:t>Mensal, Trimestral, etc.</w:t>
      </w:r>
    </w:p>
    <w:p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:rsidR="00112D19" w:rsidRPr="00BE1BA7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51" w:name="_Hlk122009470"/>
      <w:r w:rsidRPr="00BC3E76">
        <w:rPr>
          <w:rFonts w:asciiTheme="minorHAnsi" w:hAnsiTheme="minorHAnsi" w:cstheme="minorHAnsi"/>
          <w:b/>
        </w:rPr>
        <w:lastRenderedPageBreak/>
        <w:t>Justificação fundamentada da não monitorização das emissões do ruído e/ou não existência de incomodidade para o exterior,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:rsidTr="00E76E9E">
        <w:trPr>
          <w:trHeight w:val="1481"/>
        </w:trPr>
        <w:tc>
          <w:tcPr>
            <w:tcW w:w="9771" w:type="dxa"/>
            <w:vAlign w:val="center"/>
          </w:tcPr>
          <w:p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exposição máxima, os valores limite são cumpridos (</w:t>
            </w:r>
            <w:proofErr w:type="spellStart"/>
            <w:r>
              <w:rPr>
                <w:rFonts w:asciiTheme="minorHAnsi" w:hAnsiTheme="minorHAnsi" w:cstheme="minorHAnsi"/>
                <w:color w:val="0000FF"/>
              </w:rPr>
              <w:t>Lden</w:t>
            </w:r>
            <w:proofErr w:type="spellEnd"/>
            <w:r>
              <w:rPr>
                <w:rFonts w:asciiTheme="minorHAnsi" w:hAnsiTheme="minorHAnsi" w:cstheme="minorHAnsi"/>
                <w:color w:val="0000FF"/>
              </w:rPr>
              <w:t xml:space="preserve"> = 59 &lt; 63 dB(A) e </w:t>
            </w:r>
            <w:proofErr w:type="spellStart"/>
            <w:r>
              <w:rPr>
                <w:rFonts w:asciiTheme="minorHAnsi" w:hAnsiTheme="minorHAnsi" w:cstheme="minorHAnsi"/>
                <w:color w:val="0000FF"/>
              </w:rPr>
              <w:t>Ln</w:t>
            </w:r>
            <w:proofErr w:type="spellEnd"/>
            <w:r>
              <w:rPr>
                <w:rFonts w:asciiTheme="minorHAnsi" w:hAnsiTheme="minorHAnsi" w:cstheme="minorHAnsi"/>
                <w:color w:val="0000FF"/>
              </w:rPr>
              <w:t xml:space="preserve"> = 53 = 53 dB(A)).</w:t>
            </w:r>
          </w:p>
          <w:p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incomodidade, é necessário ter em conta o nº de horas de funcionamento da torre de secagem em cada período e verificar o valor de D, o qual deverá ser somado ao valor limite. Assim:</w:t>
            </w:r>
          </w:p>
          <w:p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diurno = 1800 h/ano - representa 7 horas nesse período</w:t>
            </w:r>
          </w:p>
          <w:p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entardecer = 260 h/ano - repres</w:t>
            </w:r>
            <w:r w:rsidRPr="00F650EA">
              <w:rPr>
                <w:rFonts w:asciiTheme="minorHAnsi" w:hAnsiTheme="minorHAnsi" w:cstheme="minorHAnsi"/>
                <w:color w:val="0000FF"/>
              </w:rPr>
              <w:t>ent</w:t>
            </w:r>
            <w:r w:rsidRPr="00064813">
              <w:rPr>
                <w:rFonts w:asciiTheme="minorHAnsi" w:hAnsiTheme="minorHAnsi" w:cstheme="minorHAnsi"/>
                <w:color w:val="0000FF"/>
              </w:rPr>
              <w:t>a 1 hora nesse período</w:t>
            </w:r>
          </w:p>
          <w:p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noturno = 940 h/ano - representa 4 horas nesse período</w:t>
            </w:r>
          </w:p>
          <w:p w:rsidR="00781A21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 xml:space="preserve"> </w:t>
            </w:r>
          </w:p>
          <w:p w:rsidR="00C82CE4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D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e acordo com o n.º 5 do </w:t>
            </w:r>
            <w:proofErr w:type="spellStart"/>
            <w:r w:rsidRPr="00064813">
              <w:rPr>
                <w:rFonts w:asciiTheme="minorHAnsi" w:hAnsiTheme="minorHAnsi" w:cstheme="minorHAnsi"/>
                <w:color w:val="0000FF"/>
              </w:rPr>
              <w:t>art</w:t>
            </w:r>
            <w:proofErr w:type="spellEnd"/>
            <w:r w:rsidRPr="00064813">
              <w:rPr>
                <w:rFonts w:asciiTheme="minorHAnsi" w:hAnsiTheme="minorHAnsi" w:cstheme="minorHAnsi"/>
                <w:color w:val="0000FF"/>
              </w:rPr>
              <w:t xml:space="preserve">. 23º </w:t>
            </w:r>
            <w:r>
              <w:rPr>
                <w:rFonts w:asciiTheme="minorHAnsi" w:hAnsiTheme="minorHAnsi" w:cstheme="minorHAnsi"/>
                <w:color w:val="0000FF"/>
              </w:rPr>
              <w:t xml:space="preserve">do DLR 23/2010/A, </w:t>
            </w:r>
            <w:r w:rsidRPr="00064813">
              <w:rPr>
                <w:rFonts w:asciiTheme="minorHAnsi" w:hAnsiTheme="minorHAnsi" w:cstheme="minorHAnsi"/>
                <w:color w:val="0000FF"/>
              </w:rPr>
              <w:t>equivale a D= 2 dB(A)</w:t>
            </w:r>
          </w:p>
          <w:p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tbl>
            <w:tblPr>
              <w:tblW w:w="73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27"/>
              <w:gridCol w:w="850"/>
              <w:gridCol w:w="1133"/>
              <w:gridCol w:w="1416"/>
              <w:gridCol w:w="850"/>
              <w:gridCol w:w="1589"/>
            </w:tblGrid>
            <w:tr w:rsidR="00FE4E8F" w:rsidTr="00FE4E8F">
              <w:trPr>
                <w:trHeight w:val="541"/>
                <w:tblHeader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Ponto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dB(A)*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LAeq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res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. dB(A)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 xml:space="preserve"> –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LAeq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res</w:t>
                  </w:r>
                  <w:proofErr w:type="spellEnd"/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. dB(A)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Valor limite dB(A)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DLR 23/2010/A</w:t>
                  </w:r>
                </w:p>
              </w:tc>
            </w:tr>
            <w:tr w:rsidR="00FE4E8F" w:rsidTr="00FE4E8F">
              <w:trPr>
                <w:trHeight w:val="233"/>
                <w:tblHeader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diurno</w:t>
                  </w:r>
                </w:p>
              </w:tc>
            </w:tr>
            <w:tr w:rsidR="00FE4E8F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52,8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47,2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5+2=7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:rsidR="00FE4E8F" w:rsidRDefault="00FE4E8F" w:rsidP="00FE4E8F">
                  <w:pPr>
                    <w:jc w:val="center"/>
                    <w:rPr>
                      <w:rFonts w:ascii="Calibri" w:hAnsi="Calibri" w:cs="Calibri"/>
                      <w:sz w:val="19"/>
                      <w:szCs w:val="19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entardecer</w:t>
                  </w:r>
                </w:p>
              </w:tc>
            </w:tr>
            <w:tr w:rsidR="00FE4E8F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52,5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47,4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4+2=6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:rsidR="00FE4E8F" w:rsidRDefault="00FE4E8F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noturno</w:t>
                  </w:r>
                </w:p>
              </w:tc>
            </w:tr>
            <w:tr w:rsidR="00FE4E8F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52,6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46,7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3+2=5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:rsidR="00FE4E8F" w:rsidRDefault="00FE4E8F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</w:tbl>
          <w:p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:rsidR="00064813" w:rsidRP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:rsidR="00C82CE4" w:rsidRDefault="00C82CE4" w:rsidP="00C82CE4"/>
    <w:bookmarkEnd w:id="451"/>
    <w:p w:rsidR="00C82CE4" w:rsidRDefault="00C82CE4" w:rsidP="00C82CE4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:rsidR="00C44BDA" w:rsidRPr="00E43C77" w:rsidRDefault="00C44BDA" w:rsidP="00166406">
      <w:pPr>
        <w:pStyle w:val="ParteA1"/>
      </w:pPr>
      <w:bookmarkStart w:id="452" w:name="_Toc120196268"/>
      <w:bookmarkStart w:id="453" w:name="_Toc150248597"/>
      <w:r>
        <w:t>G2</w:t>
      </w:r>
      <w:r w:rsidRPr="00E43C77">
        <w:t xml:space="preserve"> </w:t>
      </w:r>
      <w:r>
        <w:t>ANEXOS</w:t>
      </w:r>
      <w:r w:rsidR="001A158F">
        <w:t xml:space="preserve"> - RUÍDO</w:t>
      </w:r>
      <w:bookmarkEnd w:id="452"/>
      <w:bookmarkEnd w:id="453"/>
    </w:p>
    <w:p w:rsidR="00C82CE4" w:rsidRPr="004C40D7" w:rsidRDefault="00C82CE4" w:rsidP="00C82CE4">
      <w:pPr>
        <w:pStyle w:val="Anexos"/>
        <w:rPr>
          <w:color w:val="auto"/>
        </w:rPr>
      </w:pPr>
      <w:bookmarkStart w:id="454" w:name="_Toc120278023"/>
      <w:bookmarkStart w:id="455" w:name="_Hlk122009484"/>
      <w:r w:rsidRPr="00FE0DB0">
        <w:t>Anexo AN</w:t>
      </w:r>
      <w:r w:rsidR="00112D19">
        <w:t>7</w:t>
      </w:r>
      <w:r w:rsidRPr="00FE0DB0">
        <w:t>.1:</w:t>
      </w:r>
      <w:r>
        <w:t xml:space="preserve"> </w:t>
      </w:r>
      <w:r w:rsidRPr="00705E8B">
        <w:rPr>
          <w:b w:val="0"/>
          <w:color w:val="auto"/>
        </w:rPr>
        <w:t>Localização das fontes de ruído, em planta e à escala adequada, recorrendo sempre que possível aos códigos estabelecidos no quadro incluído no presente capítulo.</w:t>
      </w:r>
      <w:bookmarkEnd w:id="454"/>
    </w:p>
    <w:p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6" w:name="_Toc120278024"/>
      <w:r w:rsidRPr="00FE0DB0">
        <w:t>Anexo AN</w:t>
      </w:r>
      <w:r w:rsidR="00112D19">
        <w:t>7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596DA0">
        <w:rPr>
          <w:b w:val="0"/>
          <w:color w:val="auto"/>
        </w:rPr>
        <w:t>Fotografia aérea com a indicação do limite da instalação, alvos sensíveis ao ruído (hospitais, escolas, casas de repouso, zonas residenciais, etc.)</w:t>
      </w:r>
      <w:r w:rsidRPr="00596DA0">
        <w:rPr>
          <w:rFonts w:asciiTheme="minorHAnsi" w:hAnsiTheme="minorHAnsi" w:cstheme="minorHAnsi"/>
          <w:b w:val="0"/>
          <w:color w:val="auto"/>
          <w:lang w:eastAsia="pt-PT"/>
        </w:rPr>
        <w:t>.</w:t>
      </w:r>
      <w:bookmarkEnd w:id="456"/>
    </w:p>
    <w:p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7" w:name="_Toc120278025"/>
      <w:r w:rsidRPr="0023176F">
        <w:t>Anexo AN</w:t>
      </w:r>
      <w:r w:rsidR="00112D19">
        <w:t>7</w:t>
      </w:r>
      <w:r w:rsidRPr="0023176F">
        <w:t xml:space="preserve">.3: </w:t>
      </w:r>
      <w:r w:rsidRPr="00BC3E76">
        <w:rPr>
          <w:rFonts w:asciiTheme="minorHAnsi" w:hAnsiTheme="minorHAnsi" w:cstheme="minorHAnsi"/>
          <w:b w:val="0"/>
          <w:color w:val="auto"/>
          <w:lang w:eastAsia="pt-PT"/>
        </w:rPr>
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</w:r>
      <w:bookmarkEnd w:id="457"/>
    </w:p>
    <w:p w:rsidR="00C82CE4" w:rsidRDefault="00C82CE4" w:rsidP="00C82CE4">
      <w:pPr>
        <w:pStyle w:val="Anexos"/>
      </w:pPr>
      <w:bookmarkStart w:id="458" w:name="_Toc120278028"/>
    </w:p>
    <w:p w:rsidR="00C82CE4" w:rsidRPr="004C40D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7</w:t>
      </w:r>
      <w:r w:rsidRPr="00CB1916">
        <w:t>.</w:t>
      </w:r>
      <w:r>
        <w:t>4</w:t>
      </w:r>
      <w:r w:rsidRPr="00CB1916">
        <w:t xml:space="preserve">: </w:t>
      </w:r>
      <w:r w:rsidRPr="00705E8B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58"/>
    </w:p>
    <w:bookmarkEnd w:id="455"/>
    <w:p w:rsidR="00C44BDA" w:rsidRDefault="00C44BDA" w:rsidP="00C44BDA">
      <w:r>
        <w:br w:type="page"/>
      </w:r>
    </w:p>
    <w:p w:rsidR="004D0F78" w:rsidRPr="0032201D" w:rsidRDefault="004D0F78" w:rsidP="0002480D">
      <w:pPr>
        <w:pStyle w:val="ParteA"/>
        <w:rPr>
          <w:bCs/>
        </w:rPr>
      </w:pPr>
      <w:bookmarkStart w:id="459" w:name="_Toc120278029"/>
      <w:bookmarkStart w:id="460" w:name="_Toc150248598"/>
      <w:bookmarkStart w:id="461" w:name="_Toc150248677"/>
      <w:r w:rsidRPr="0032201D">
        <w:lastRenderedPageBreak/>
        <w:t xml:space="preserve">PARTE </w:t>
      </w:r>
      <w:r>
        <w:t>H</w:t>
      </w:r>
      <w:r w:rsidRPr="0032201D">
        <w:t xml:space="preserve"> – </w:t>
      </w:r>
      <w:r>
        <w:t>GESTÃO DE EFLUENTES PECUÁRIOS</w:t>
      </w:r>
      <w:bookmarkEnd w:id="459"/>
      <w:bookmarkEnd w:id="460"/>
      <w:bookmarkEnd w:id="461"/>
    </w:p>
    <w:p w:rsidR="004D0F78" w:rsidRPr="00415D2C" w:rsidRDefault="004D0F78" w:rsidP="004D0F78"/>
    <w:p w:rsidR="004D0F78" w:rsidRPr="00E43C77" w:rsidRDefault="004D0F78" w:rsidP="00166406">
      <w:pPr>
        <w:pStyle w:val="ParteA1"/>
      </w:pPr>
      <w:bookmarkStart w:id="462" w:name="_Toc120196269"/>
      <w:bookmarkStart w:id="463" w:name="_Toc150248599"/>
      <w:r>
        <w:t>H1</w:t>
      </w:r>
      <w:r w:rsidRPr="00E43C77">
        <w:t xml:space="preserve"> </w:t>
      </w:r>
      <w:r>
        <w:t>EFLUENTES PECUÁRIOS E SUBPRODUTOS ANIMAIS</w:t>
      </w:r>
      <w:bookmarkEnd w:id="462"/>
      <w:bookmarkEnd w:id="463"/>
      <w:r>
        <w:t xml:space="preserve"> </w:t>
      </w:r>
    </w:p>
    <w:p w:rsidR="004D0F78" w:rsidRPr="00F650EA" w:rsidRDefault="004D0F78" w:rsidP="00364D7A">
      <w:pPr>
        <w:pStyle w:val="ParteA11"/>
      </w:pPr>
      <w:bookmarkStart w:id="464" w:name="_Toc120196270"/>
      <w:bookmarkStart w:id="465" w:name="_Toc150248600"/>
      <w:r w:rsidRPr="00F650EA">
        <w:t xml:space="preserve">H1.1 Identificação dos </w:t>
      </w:r>
      <w:bookmarkStart w:id="466" w:name="_Hlk120110055"/>
      <w:r w:rsidRPr="00F650EA">
        <w:t xml:space="preserve">efluentes pecuários </w:t>
      </w:r>
      <w:r w:rsidR="004C40D7" w:rsidRPr="00F650EA">
        <w:t xml:space="preserve">(ep) </w:t>
      </w:r>
      <w:r w:rsidRPr="00F650EA">
        <w:t>e subprodutos animais</w:t>
      </w:r>
      <w:r w:rsidR="008C1B45" w:rsidRPr="00F650EA">
        <w:t xml:space="preserve"> (spa)</w:t>
      </w:r>
      <w:r w:rsidRPr="00F650EA">
        <w:t xml:space="preserve"> gerados</w:t>
      </w:r>
      <w:bookmarkEnd w:id="464"/>
      <w:bookmarkEnd w:id="465"/>
      <w:bookmarkEnd w:id="466"/>
    </w:p>
    <w:p w:rsidR="004D0F78" w:rsidRPr="00F650EA" w:rsidRDefault="004D0F78" w:rsidP="00DE45C2">
      <w:pPr>
        <w:pStyle w:val="quadros"/>
        <w:ind w:firstLine="142"/>
      </w:pPr>
      <w:bookmarkStart w:id="467" w:name="_Toc120270389"/>
      <w:bookmarkStart w:id="468" w:name="_Toc150248678"/>
      <w:r w:rsidRPr="00F650EA">
        <w:t>Quadro QH1: Efluentes pecuários e subprodutos animais gerados</w:t>
      </w:r>
      <w:bookmarkEnd w:id="467"/>
      <w:bookmarkEnd w:id="468"/>
      <w:r w:rsidRPr="00F650EA"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134"/>
        <w:gridCol w:w="992"/>
        <w:gridCol w:w="1276"/>
        <w:gridCol w:w="1134"/>
        <w:gridCol w:w="992"/>
        <w:gridCol w:w="1417"/>
        <w:gridCol w:w="1560"/>
      </w:tblGrid>
      <w:tr w:rsidR="009B17CC" w:rsidRPr="00F650EA" w:rsidTr="00B527A8">
        <w:trPr>
          <w:cantSplit/>
          <w:trHeight w:val="607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69" w:name="_Hlk120539211"/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  <w:p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Categoria de SPA</w:t>
            </w:r>
          </w:p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(2)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Unidade/ processo que deu origem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Quantidade gerada</w:t>
            </w:r>
          </w:p>
          <w:p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(ton/ano)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dentro da instalação</w:t>
            </w:r>
          </w:p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fora da instalação</w:t>
            </w:r>
          </w:p>
        </w:tc>
      </w:tr>
      <w:tr w:rsidR="00CD6A92" w:rsidRPr="00F650EA" w:rsidTr="00CD6A92">
        <w:trPr>
          <w:cantSplit/>
        </w:trPr>
        <w:tc>
          <w:tcPr>
            <w:tcW w:w="884" w:type="dxa"/>
            <w:vMerge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Transportador</w:t>
            </w:r>
          </w:p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Destinatário</w:t>
            </w:r>
          </w:p>
          <w:p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</w:tr>
      <w:tr w:rsidR="00BC3E76" w:rsidRPr="00F650EA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:rsidR="00BC3E76" w:rsidRPr="00F650EA" w:rsidRDefault="00BC3E76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Leite</w:t>
            </w:r>
          </w:p>
        </w:tc>
        <w:tc>
          <w:tcPr>
            <w:tcW w:w="992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industrial</w:t>
            </w:r>
          </w:p>
        </w:tc>
        <w:tc>
          <w:tcPr>
            <w:tcW w:w="1134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13591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TERAMB – valorização energética</w:t>
            </w:r>
          </w:p>
        </w:tc>
      </w:tr>
      <w:tr w:rsidR="00BC3E76" w:rsidRPr="00F650EA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Lactosoro</w:t>
            </w:r>
          </w:p>
        </w:tc>
        <w:tc>
          <w:tcPr>
            <w:tcW w:w="992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65 025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</w:tr>
    </w:tbl>
    <w:bookmarkEnd w:id="469"/>
    <w:p w:rsidR="009872DE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Águas de lavagem; cadáveres de animais; cascas de ovos/ovos partidos; chorume; estrume; </w:t>
      </w:r>
      <w:r w:rsidR="000C7C5F" w:rsidRPr="00F650EA">
        <w:rPr>
          <w:rFonts w:asciiTheme="minorHAnsi" w:hAnsiTheme="minorHAnsi" w:cstheme="minorHAnsi"/>
          <w:sz w:val="16"/>
          <w:szCs w:val="16"/>
        </w:rPr>
        <w:t>etc.</w:t>
      </w:r>
      <w:r w:rsidR="00C55F90" w:rsidRPr="00F650EA">
        <w:rPr>
          <w:rFonts w:asciiTheme="minorHAnsi" w:hAnsiTheme="minorHAnsi" w:cstheme="minorHAnsi"/>
          <w:sz w:val="16"/>
          <w:szCs w:val="16"/>
        </w:rPr>
        <w:t>;</w:t>
      </w:r>
    </w:p>
    <w:p w:rsidR="004D0F78" w:rsidRPr="00F650EA" w:rsidRDefault="00AC08A8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SPA1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1;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SPA2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2 e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: 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categoria 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;</w:t>
      </w:r>
    </w:p>
    <w:p w:rsidR="004D0F78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Incluir o </w:t>
      </w:r>
      <w:r w:rsidR="00C55F90" w:rsidRPr="00F650EA">
        <w:rPr>
          <w:rFonts w:asciiTheme="minorHAnsi" w:hAnsiTheme="minorHAnsi" w:cstheme="minorHAnsi"/>
          <w:sz w:val="16"/>
          <w:szCs w:val="16"/>
        </w:rPr>
        <w:t xml:space="preserve">nome e </w:t>
      </w:r>
      <w:r w:rsidRPr="00F650EA">
        <w:rPr>
          <w:rFonts w:asciiTheme="minorHAnsi" w:hAnsiTheme="minorHAnsi" w:cstheme="minorHAnsi"/>
          <w:sz w:val="16"/>
          <w:szCs w:val="16"/>
        </w:rPr>
        <w:t>NIPC</w:t>
      </w:r>
      <w:r w:rsidR="00C55F90" w:rsidRPr="00F650EA">
        <w:rPr>
          <w:rFonts w:asciiTheme="minorHAnsi" w:hAnsiTheme="minorHAnsi" w:cstheme="minorHAnsi"/>
          <w:sz w:val="16"/>
          <w:szCs w:val="16"/>
        </w:rPr>
        <w:t>.</w:t>
      </w:r>
    </w:p>
    <w:p w:rsidR="004D0F78" w:rsidRDefault="004D0F78" w:rsidP="00C44BDA">
      <w:pPr>
        <w:rPr>
          <w:color w:val="BFBFBF" w:themeColor="background1" w:themeShade="BF"/>
        </w:rPr>
      </w:pPr>
    </w:p>
    <w:p w:rsid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  <w:r w:rsidRPr="00F650EA">
        <w:rPr>
          <w:rFonts w:asciiTheme="minorHAnsi" w:hAnsiTheme="minorHAnsi" w:cstheme="minorHAnsi"/>
          <w:color w:val="0000FF"/>
          <w:sz w:val="16"/>
        </w:rPr>
        <w:t>(*) Dados 2022</w:t>
      </w:r>
    </w:p>
    <w:p w:rsidR="00F650EA" w:rsidRP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</w:p>
    <w:p w:rsidR="001334CE" w:rsidRPr="009B17CC" w:rsidRDefault="001334CE" w:rsidP="00C44BDA">
      <w:pPr>
        <w:rPr>
          <w:color w:val="BFBFBF" w:themeColor="background1" w:themeShade="BF"/>
        </w:rPr>
      </w:pPr>
    </w:p>
    <w:p w:rsidR="001334CE" w:rsidRPr="009B17CC" w:rsidRDefault="001334CE" w:rsidP="00364D7A">
      <w:pPr>
        <w:pStyle w:val="ParteA11"/>
        <w:rPr>
          <w:color w:val="BFBFBF" w:themeColor="background1" w:themeShade="BF"/>
        </w:rPr>
      </w:pPr>
      <w:bookmarkStart w:id="470" w:name="_Toc120196271"/>
      <w:bookmarkStart w:id="471" w:name="_Toc150248601"/>
      <w:r w:rsidRPr="009B17CC">
        <w:rPr>
          <w:color w:val="BFBFBF" w:themeColor="background1" w:themeShade="BF"/>
        </w:rPr>
        <w:t>H1.2 características dos locais de armazenamento temporário e condições de acondicionamento</w:t>
      </w:r>
      <w:bookmarkEnd w:id="470"/>
      <w:bookmarkEnd w:id="471"/>
    </w:p>
    <w:p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2" w:name="_Toc120270390"/>
      <w:bookmarkStart w:id="473" w:name="_Toc150248679"/>
      <w:r w:rsidRPr="009B17CC">
        <w:rPr>
          <w:color w:val="BFBFBF" w:themeColor="background1" w:themeShade="BF"/>
        </w:rPr>
        <w:t>Quadro QH2: Locais de armazenamento temporário dos efluentes pecuários e SPA produzidos</w:t>
      </w:r>
      <w:bookmarkEnd w:id="472"/>
      <w:bookmarkEnd w:id="473"/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1134"/>
        <w:gridCol w:w="1701"/>
        <w:gridCol w:w="992"/>
        <w:gridCol w:w="3686"/>
      </w:tblGrid>
      <w:tr w:rsidR="009B17CC" w:rsidRPr="009B17CC" w:rsidTr="0056229F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3969" w:type="dxa"/>
            <w:gridSpan w:val="3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2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Vedado</w:t>
            </w:r>
          </w:p>
          <w:p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56229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Total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Impermeabilizada</w:t>
            </w:r>
          </w:p>
        </w:tc>
        <w:tc>
          <w:tcPr>
            <w:tcW w:w="992" w:type="dxa"/>
            <w:vMerge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73626A">
        <w:trPr>
          <w:cantSplit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4D0F78" w:rsidRPr="009B17CC" w:rsidRDefault="004D0F78" w:rsidP="00C44BDA">
      <w:pPr>
        <w:rPr>
          <w:color w:val="BFBFBF" w:themeColor="background1" w:themeShade="BF"/>
        </w:rPr>
      </w:pPr>
    </w:p>
    <w:p w:rsidR="00C55F90" w:rsidRPr="009B17CC" w:rsidRDefault="00C55F90" w:rsidP="00C55F90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</w:pPr>
      <w:r w:rsidRPr="009B17CC"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  <w:t>Quadro QH2: Locais de armazenamento temporário dos efluentes pecuários e SPA produzidos (cont.)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3"/>
        <w:gridCol w:w="2834"/>
        <w:gridCol w:w="1276"/>
        <w:gridCol w:w="992"/>
        <w:gridCol w:w="851"/>
        <w:gridCol w:w="1701"/>
      </w:tblGrid>
      <w:tr w:rsidR="009B17CC" w:rsidRPr="009B17CC" w:rsidTr="00A65AEF">
        <w:trPr>
          <w:cantSplit/>
          <w:trHeight w:val="274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5103" w:type="dxa"/>
            <w:gridSpan w:val="3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Bacia de retenção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A65AE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2834" w:type="dxa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Volume</w:t>
            </w: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73626A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93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4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56229F" w:rsidRPr="009B17CC" w:rsidRDefault="0056229F" w:rsidP="00C44BDA">
      <w:pPr>
        <w:rPr>
          <w:color w:val="BFBFBF" w:themeColor="background1" w:themeShade="BF"/>
        </w:rPr>
      </w:pPr>
    </w:p>
    <w:p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4" w:name="_Toc120270391"/>
      <w:bookmarkStart w:id="475" w:name="_Toc150248680"/>
      <w:r w:rsidRPr="009B17CC">
        <w:rPr>
          <w:color w:val="BFBFBF" w:themeColor="background1" w:themeShade="BF"/>
        </w:rPr>
        <w:t>Quadro QH3: Características do armazenamento temporário dos efluentes pecuários e SPA produzidos</w:t>
      </w:r>
      <w:bookmarkEnd w:id="474"/>
      <w:bookmarkEnd w:id="475"/>
      <w:r w:rsidRPr="009B17CC">
        <w:rPr>
          <w:color w:val="BFBFBF" w:themeColor="background1" w:themeShade="BF"/>
        </w:rPr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966"/>
        <w:gridCol w:w="1276"/>
        <w:gridCol w:w="1559"/>
        <w:gridCol w:w="1276"/>
        <w:gridCol w:w="850"/>
        <w:gridCol w:w="1134"/>
        <w:gridCol w:w="1560"/>
      </w:tblGrid>
      <w:tr w:rsidR="009B17CC" w:rsidRPr="009B17CC" w:rsidTr="00FE018B">
        <w:trPr>
          <w:cantSplit/>
          <w:trHeight w:val="244"/>
        </w:trPr>
        <w:tc>
          <w:tcPr>
            <w:tcW w:w="768" w:type="dxa"/>
            <w:vMerge w:val="restart"/>
            <w:shd w:val="clear" w:color="auto" w:fill="D9D9D9"/>
            <w:vAlign w:val="center"/>
          </w:tcPr>
          <w:p w:rsidR="00B527A8" w:rsidRPr="009B17CC" w:rsidRDefault="00B527A8" w:rsidP="004C40D7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966" w:type="dxa"/>
            <w:vMerge w:val="restart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EP/SPA</w:t>
            </w:r>
          </w:p>
          <w:p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 xml:space="preserve">(1) 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Quantidade armazenada</w:t>
            </w:r>
          </w:p>
        </w:tc>
        <w:tc>
          <w:tcPr>
            <w:tcW w:w="4819" w:type="dxa"/>
            <w:gridSpan w:val="4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Acondicionamento/Recipiente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:rsidTr="00FE018B">
        <w:trPr>
          <w:cantSplit/>
          <w:trHeight w:val="120"/>
        </w:trPr>
        <w:tc>
          <w:tcPr>
            <w:tcW w:w="768" w:type="dxa"/>
            <w:vMerge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66" w:type="dxa"/>
            <w:vMerge/>
            <w:shd w:val="clear" w:color="auto" w:fill="D9D9D9"/>
            <w:vAlign w:val="center"/>
          </w:tcPr>
          <w:p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Material</w:t>
            </w:r>
          </w:p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B527A8" w:rsidRPr="009B17CC" w:rsidRDefault="00B527A8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Indique o código do EP/SPA conforme Quadro QH1;</w:t>
      </w:r>
    </w:p>
    <w:p w:rsidR="00A65AEF" w:rsidRPr="009B17CC" w:rsidRDefault="000C7C5F" w:rsidP="007B05C4">
      <w:pPr>
        <w:pStyle w:val="PargrafodaLista"/>
        <w:numPr>
          <w:ilvl w:val="0"/>
          <w:numId w:val="48"/>
        </w:numPr>
        <w:ind w:right="283"/>
        <w:jc w:val="both"/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Arca congeladora ou frigorífica; Caixa; Embalagem compósita; Embalagem metálica leve; Fossa; </w:t>
      </w:r>
      <w:proofErr w:type="spellStart"/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>Jerricane</w:t>
      </w:r>
      <w:proofErr w:type="spellEnd"/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>; Lagoa; Pavilhão/Armazém; Saco; Tambor; Tanque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etc.;</w:t>
      </w:r>
    </w:p>
    <w:p w:rsidR="00A65AEF" w:rsidRPr="009B17CC" w:rsidRDefault="000C7C5F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Aço; Alumínio; 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M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>atéria plástica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 </w:t>
      </w:r>
    </w:p>
    <w:p w:rsidR="00A65AEF" w:rsidRDefault="00A65AEF" w:rsidP="00C55F90"/>
    <w:p w:rsidR="0082581D" w:rsidRDefault="0082581D" w:rsidP="00C55F90"/>
    <w:p w:rsidR="0082581D" w:rsidRDefault="0082581D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BC3E76" w:rsidRDefault="00BC3E76" w:rsidP="00C55F90"/>
    <w:p w:rsidR="00A65AEF" w:rsidRDefault="00A65AEF" w:rsidP="00C55F90"/>
    <w:p w:rsidR="001334CE" w:rsidRPr="00E43C77" w:rsidRDefault="001334CE" w:rsidP="00166406">
      <w:pPr>
        <w:pStyle w:val="ParteA1"/>
      </w:pPr>
      <w:bookmarkStart w:id="476" w:name="_Toc120196272"/>
      <w:bookmarkStart w:id="477" w:name="_Toc150248602"/>
      <w:r>
        <w:lastRenderedPageBreak/>
        <w:t>H2 ANEXOS -</w:t>
      </w:r>
      <w:r w:rsidRPr="00E43C77">
        <w:t xml:space="preserve"> </w:t>
      </w:r>
      <w:r>
        <w:t>EFLUENTES PECUÁRIOS E SUBPRODUTOS ANIMAIS</w:t>
      </w:r>
      <w:bookmarkEnd w:id="476"/>
      <w:bookmarkEnd w:id="477"/>
      <w:r>
        <w:t xml:space="preserve"> </w:t>
      </w:r>
    </w:p>
    <w:p w:rsidR="00C82CE4" w:rsidRPr="00112D19" w:rsidRDefault="00C82CE4" w:rsidP="00C82CE4">
      <w:pPr>
        <w:pStyle w:val="Anexos"/>
        <w:rPr>
          <w:color w:val="A6A6A6" w:themeColor="background1" w:themeShade="A6"/>
        </w:rPr>
      </w:pPr>
      <w:bookmarkStart w:id="478" w:name="_Toc120278030"/>
      <w:bookmarkStart w:id="479" w:name="_Hlk122009499"/>
      <w:r w:rsidRPr="00FE0DB0">
        <w:t>Anexo AN</w:t>
      </w:r>
      <w:r w:rsidR="00112D19">
        <w:t>8</w:t>
      </w:r>
      <w:r w:rsidRPr="00FE0DB0">
        <w:t>.1:</w:t>
      </w:r>
      <w:r>
        <w:t xml:space="preserve"> </w:t>
      </w:r>
      <w:r w:rsidRPr="00112D19">
        <w:rPr>
          <w:b w:val="0"/>
          <w:color w:val="A6A6A6" w:themeColor="background1" w:themeShade="A6"/>
        </w:rPr>
        <w:t>Localização dos locais de armazenamento de efluentes pecuários/subprodutos animais, em planta e à escala adequada, recorrendo sempre que possível aos códigos estabelecidos no quadro incluído no presente capítulo.</w:t>
      </w:r>
      <w:bookmarkEnd w:id="478"/>
    </w:p>
    <w:p w:rsidR="00C82CE4" w:rsidRPr="00705E8B" w:rsidRDefault="00C82CE4" w:rsidP="00C82CE4">
      <w:pPr>
        <w:pStyle w:val="Anexos"/>
        <w:rPr>
          <w:color w:val="auto"/>
        </w:rPr>
      </w:pPr>
      <w:bookmarkStart w:id="480" w:name="_Toc120278031"/>
      <w:r w:rsidRPr="00FE0DB0">
        <w:t>Anexo AN</w:t>
      </w:r>
      <w:r w:rsidR="00112D19">
        <w:t>8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</w:rPr>
        <w:t>Plano de Gestão de Efluentes Pecuários - PGEP.</w:t>
      </w:r>
      <w:bookmarkEnd w:id="480"/>
    </w:p>
    <w:p w:rsidR="00C82CE4" w:rsidRDefault="00C82CE4" w:rsidP="00C82CE4">
      <w:pPr>
        <w:pStyle w:val="Anexos"/>
      </w:pPr>
      <w:bookmarkStart w:id="481" w:name="_Toc120278032"/>
    </w:p>
    <w:p w:rsidR="00C82CE4" w:rsidRPr="00705E8B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8</w:t>
      </w:r>
      <w:r w:rsidRPr="00CB1916">
        <w:t>.</w:t>
      </w:r>
      <w:r>
        <w:t>3</w:t>
      </w:r>
      <w:r w:rsidRPr="00CB1916">
        <w:t xml:space="preserve">: </w:t>
      </w:r>
      <w:r w:rsidRPr="00112D19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  <w:bookmarkEnd w:id="481"/>
    </w:p>
    <w:bookmarkEnd w:id="479"/>
    <w:p w:rsidR="00364D7A" w:rsidRDefault="00364D7A">
      <w:pPr>
        <w:spacing w:after="160" w:line="259" w:lineRule="auto"/>
      </w:pPr>
      <w:r>
        <w:br w:type="page"/>
      </w:r>
    </w:p>
    <w:p w:rsidR="00C45E43" w:rsidRPr="00171CEA" w:rsidRDefault="00C45E43" w:rsidP="00C45E43">
      <w:pPr>
        <w:pStyle w:val="ParteA"/>
        <w:rPr>
          <w:bCs/>
        </w:rPr>
      </w:pPr>
      <w:bookmarkStart w:id="482" w:name="_Toc149827543"/>
      <w:bookmarkStart w:id="483" w:name="_Toc149827916"/>
      <w:bookmarkStart w:id="484" w:name="_Toc150248603"/>
      <w:bookmarkStart w:id="485" w:name="_Toc150248681"/>
      <w:bookmarkStart w:id="486" w:name="_Toc120278033"/>
      <w:r w:rsidRPr="00171CEA">
        <w:lastRenderedPageBreak/>
        <w:t>PARTE I – OUTROS REGIMES</w:t>
      </w:r>
      <w:bookmarkEnd w:id="482"/>
      <w:bookmarkEnd w:id="483"/>
      <w:bookmarkEnd w:id="484"/>
      <w:bookmarkEnd w:id="485"/>
    </w:p>
    <w:p w:rsidR="00C45E43" w:rsidRPr="00171CEA" w:rsidRDefault="00C45E43" w:rsidP="00C45E43"/>
    <w:p w:rsidR="00C45E43" w:rsidRDefault="00C45E43" w:rsidP="00C45E43">
      <w:pPr>
        <w:pStyle w:val="ParteA1"/>
        <w:jc w:val="both"/>
      </w:pPr>
      <w:bookmarkStart w:id="487" w:name="_Toc149827544"/>
      <w:bookmarkStart w:id="488" w:name="_Toc150248604"/>
      <w:r w:rsidRPr="00171CEA">
        <w:t>I1 COMÉRCIO EUROPEU</w:t>
      </w:r>
      <w:r>
        <w:t xml:space="preserve"> DE LICENÇAS DE EMISSÃO </w:t>
      </w:r>
      <w:r w:rsidRPr="007848FE">
        <w:t xml:space="preserve">DE GASES COM EFEITO DE ESTUFA </w:t>
      </w:r>
      <w:r>
        <w:t>- CELE</w:t>
      </w:r>
      <w:bookmarkEnd w:id="487"/>
      <w:bookmarkEnd w:id="488"/>
      <w:r>
        <w:t xml:space="preserve">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CELE?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:rsidR="00C45E43" w:rsidRPr="0097690D" w:rsidRDefault="00C45E43" w:rsidP="00C45E43">
      <w:pPr>
        <w:pStyle w:val="ParteA1"/>
        <w:jc w:val="both"/>
        <w:rPr>
          <w:sz w:val="14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2131"/>
        <w:gridCol w:w="425"/>
        <w:gridCol w:w="2689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D228D4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Justifique</w:t>
            </w:r>
            <w:r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8D4" w:rsidRPr="00D228D4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TEGEE revogado.</w:t>
            </w:r>
          </w:p>
          <w:p w:rsidR="00C45E43" w:rsidRPr="00BB0AE7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Operador solicitou exclusão do regime CELE no período 2021-2025, ao abrigo do artigo 27.º da Diretiva CELE</w:t>
            </w:r>
          </w:p>
        </w:tc>
      </w:tr>
      <w:tr w:rsidR="00C45E43" w:rsidRPr="00BB0AE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102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a 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nil"/>
            </w:tcBorders>
            <w:shd w:val="clear" w:color="auto" w:fill="auto"/>
            <w:vAlign w:val="center"/>
          </w:tcPr>
          <w:p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referência e a data de entrada: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567"/>
        <w:gridCol w:w="2689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Já tem TEGEE emitido?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o número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 data de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emissão: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:rsidR="00C45E43" w:rsidRDefault="00C45E43" w:rsidP="00C45E43">
      <w:pPr>
        <w:pStyle w:val="ParteA1"/>
        <w:spacing w:line="276" w:lineRule="auto"/>
        <w:jc w:val="both"/>
      </w:pPr>
      <w:bookmarkStart w:id="489" w:name="_Toc149827545"/>
      <w:bookmarkStart w:id="490" w:name="_Toc150248605"/>
      <w:r>
        <w:t xml:space="preserve">I2 PREVENÇÃO DE </w:t>
      </w:r>
      <w:r w:rsidRPr="008C119F">
        <w:t>ACIDENTES GRAVES QUE ENVOLVAM SUBSTÂNCIAS PERIGOSAS (PAG)</w:t>
      </w:r>
      <w:bookmarkEnd w:id="489"/>
      <w:bookmarkEnd w:id="490"/>
    </w:p>
    <w:p w:rsidR="00C45E43" w:rsidRPr="001B13E4" w:rsidRDefault="00C45E43" w:rsidP="00C45E43">
      <w:pPr>
        <w:pStyle w:val="ParteA1"/>
        <w:spacing w:line="276" w:lineRule="auto"/>
        <w:jc w:val="both"/>
        <w:rPr>
          <w:sz w:val="1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PAG?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808080" w:themeColor="background1" w:themeShade="80"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  <w:trHeight w:val="64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142"/>
        <w:gridCol w:w="283"/>
        <w:gridCol w:w="2831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5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831" w:type="dxa"/>
            <w:vMerge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Indique 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enquadramento do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estabelecimento</w:t>
            </w: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referência e a 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 da decisão: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ParteA1"/>
        <w:spacing w:line="276" w:lineRule="auto"/>
        <w:jc w:val="both"/>
      </w:pPr>
      <w:bookmarkStart w:id="491" w:name="_Toc149827546"/>
      <w:bookmarkStart w:id="492" w:name="_Toc150248606"/>
      <w:r>
        <w:lastRenderedPageBreak/>
        <w:t>I3 GESTÃO DE RESÍDUOS</w:t>
      </w:r>
      <w:bookmarkEnd w:id="491"/>
      <w:bookmarkEnd w:id="492"/>
    </w:p>
    <w:p w:rsidR="00C45E43" w:rsidRDefault="00C45E43" w:rsidP="00C45E43">
      <w:pPr>
        <w:pStyle w:val="ParteA1"/>
        <w:spacing w:line="276" w:lineRule="auto"/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A instalação efetua operações de gestão de resíduos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como atividade secundária?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:rsidR="00C45E43" w:rsidRPr="0097003A" w:rsidRDefault="00C45E43" w:rsidP="00C45E43">
      <w:pPr>
        <w:pStyle w:val="ParteA1"/>
        <w:spacing w:line="276" w:lineRule="auto"/>
        <w:jc w:val="both"/>
        <w:rPr>
          <w:sz w:val="12"/>
        </w:rPr>
      </w:pPr>
    </w:p>
    <w:p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 data 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Anexos"/>
      </w:pPr>
    </w:p>
    <w:p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o número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do Alvará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:rsidR="00C45E43" w:rsidRDefault="00C45E43" w:rsidP="00C45E43">
      <w:pPr>
        <w:pStyle w:val="Anexos"/>
      </w:pPr>
    </w:p>
    <w:p w:rsidR="00C45E43" w:rsidRDefault="00C45E43" w:rsidP="00C45E43">
      <w:pPr>
        <w:pStyle w:val="ParteA1"/>
      </w:pPr>
    </w:p>
    <w:p w:rsidR="00C45E43" w:rsidRDefault="00C45E43" w:rsidP="00C45E43">
      <w:pPr>
        <w:pStyle w:val="ParteA1"/>
      </w:pPr>
    </w:p>
    <w:p w:rsidR="00C45E43" w:rsidRPr="00E43C77" w:rsidRDefault="00C45E43" w:rsidP="00C45E43">
      <w:pPr>
        <w:pStyle w:val="ParteA1"/>
      </w:pPr>
      <w:bookmarkStart w:id="493" w:name="_Toc149827547"/>
      <w:bookmarkStart w:id="494" w:name="_Toc150248607"/>
      <w:r>
        <w:t>I4 ANEXOS – OUTROS REGIMES</w:t>
      </w:r>
      <w:bookmarkEnd w:id="493"/>
      <w:bookmarkEnd w:id="494"/>
      <w:r>
        <w:t xml:space="preserve"> </w:t>
      </w:r>
    </w:p>
    <w:p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.1</w:t>
      </w:r>
      <w:r>
        <w:t>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Título de Emissão de Gases com Efeito de Estufa - TEGEE</w:t>
      </w:r>
      <w:r w:rsidRPr="0067182F">
        <w:rPr>
          <w:rFonts w:eastAsia="Calibri"/>
          <w:b w:val="0"/>
          <w:color w:val="A6A6A6" w:themeColor="background1" w:themeShade="A6"/>
        </w:rPr>
        <w:t xml:space="preserve">. </w:t>
      </w:r>
    </w:p>
    <w:p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2:</w:t>
      </w:r>
      <w:r w:rsidRPr="00B11117">
        <w:t xml:space="preserve"> </w:t>
      </w:r>
      <w:r w:rsidRPr="00881E89">
        <w:rPr>
          <w:b w:val="0"/>
          <w:color w:val="808080" w:themeColor="background1" w:themeShade="80"/>
        </w:rPr>
        <w:t>Documento comprovativo da decisão relativa ao regime PAG</w:t>
      </w:r>
      <w:r w:rsidRPr="00881E89">
        <w:rPr>
          <w:rFonts w:eastAsia="Calibri"/>
          <w:b w:val="0"/>
          <w:color w:val="808080" w:themeColor="background1" w:themeShade="80"/>
        </w:rPr>
        <w:t xml:space="preserve">. </w:t>
      </w:r>
    </w:p>
    <w:p w:rsidR="00C45E43" w:rsidRPr="00881E89" w:rsidRDefault="00C45E43" w:rsidP="00C45E43">
      <w:pPr>
        <w:pStyle w:val="Anexos"/>
        <w:rPr>
          <w:rFonts w:eastAsia="Calibri"/>
          <w:b w:val="0"/>
          <w:color w:val="808080" w:themeColor="background1" w:themeShade="80"/>
        </w:rPr>
      </w:pPr>
      <w:r w:rsidRPr="00B11117">
        <w:t>Anexo AN</w:t>
      </w:r>
      <w:r>
        <w:t>9</w:t>
      </w:r>
      <w:r w:rsidRPr="00B11117">
        <w:t>.</w:t>
      </w:r>
      <w:r>
        <w:t>3:</w:t>
      </w:r>
      <w:r w:rsidRPr="00B11117">
        <w:t xml:space="preserve"> </w:t>
      </w:r>
      <w:r w:rsidRPr="00881E89">
        <w:rPr>
          <w:rFonts w:eastAsia="Calibri"/>
          <w:b w:val="0"/>
          <w:color w:val="808080" w:themeColor="background1" w:themeShade="80"/>
        </w:rPr>
        <w:t>Alvará de Licença para a Realização de Operações de Gestão de Resíduos.</w:t>
      </w:r>
    </w:p>
    <w:p w:rsidR="00C45E43" w:rsidRDefault="00C45E43" w:rsidP="00C45E43">
      <w:pPr>
        <w:pStyle w:val="Anexos"/>
      </w:pPr>
    </w:p>
    <w:p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4: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</w:p>
    <w:p w:rsidR="00C45E43" w:rsidRDefault="00C45E43" w:rsidP="00C45E43">
      <w:pPr>
        <w:spacing w:after="160" w:line="259" w:lineRule="auto"/>
        <w:rPr>
          <w:rFonts w:ascii="Calibri" w:hAnsi="Calibri"/>
          <w:b/>
          <w:noProof/>
          <w:color w:val="C00000"/>
          <w:sz w:val="32"/>
          <w:szCs w:val="28"/>
        </w:rPr>
      </w:pPr>
      <w:r>
        <w:br w:type="page"/>
      </w:r>
    </w:p>
    <w:p w:rsidR="00C45E43" w:rsidRPr="0032201D" w:rsidRDefault="00C45E43" w:rsidP="00C45E43">
      <w:pPr>
        <w:pStyle w:val="ParteA"/>
        <w:rPr>
          <w:bCs/>
        </w:rPr>
      </w:pPr>
      <w:bookmarkStart w:id="495" w:name="_Toc149827548"/>
      <w:bookmarkStart w:id="496" w:name="_Toc149827917"/>
      <w:bookmarkStart w:id="497" w:name="_Toc150248608"/>
      <w:bookmarkStart w:id="498" w:name="_Toc150248682"/>
      <w:r w:rsidRPr="0032201D">
        <w:lastRenderedPageBreak/>
        <w:t xml:space="preserve">PARTE </w:t>
      </w:r>
      <w:r>
        <w:t>J</w:t>
      </w:r>
      <w:r w:rsidRPr="0032201D">
        <w:t xml:space="preserve"> – </w:t>
      </w:r>
      <w:r>
        <w:t>OUTROS ANEXOS</w:t>
      </w:r>
      <w:bookmarkEnd w:id="486"/>
      <w:bookmarkEnd w:id="495"/>
      <w:bookmarkEnd w:id="496"/>
      <w:bookmarkEnd w:id="497"/>
      <w:bookmarkEnd w:id="498"/>
    </w:p>
    <w:p w:rsidR="00C45E43" w:rsidRPr="00415D2C" w:rsidRDefault="00C45E43" w:rsidP="00C45E43"/>
    <w:p w:rsidR="00C45E43" w:rsidRPr="00E43C77" w:rsidRDefault="00C45E43" w:rsidP="00C45E43">
      <w:pPr>
        <w:pStyle w:val="ParteA1"/>
      </w:pPr>
      <w:bookmarkStart w:id="499" w:name="_Toc120196273"/>
      <w:bookmarkStart w:id="500" w:name="_Toc149827549"/>
      <w:bookmarkStart w:id="501" w:name="_Toc150248609"/>
      <w:r>
        <w:t>J1</w:t>
      </w:r>
      <w:r w:rsidRPr="00E43C77">
        <w:t xml:space="preserve"> </w:t>
      </w:r>
      <w:r>
        <w:t>MELHORES TÉNICAS DISPONÍVEIS</w:t>
      </w:r>
      <w:bookmarkEnd w:id="499"/>
      <w:bookmarkEnd w:id="500"/>
      <w:bookmarkEnd w:id="501"/>
      <w:r>
        <w:t xml:space="preserve"> </w:t>
      </w:r>
    </w:p>
    <w:p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bookmarkStart w:id="502" w:name="_Toc120278034"/>
      <w:bookmarkStart w:id="503" w:name="_Hlk122010690"/>
      <w:r w:rsidRPr="00B11117">
        <w:t>Anexo AN</w:t>
      </w:r>
      <w:r>
        <w:t>10</w:t>
      </w:r>
      <w:r w:rsidRPr="00B11117">
        <w:t>.1</w:t>
      </w:r>
      <w:r>
        <w:t>:</w:t>
      </w:r>
      <w:r w:rsidRPr="00B11117">
        <w:t xml:space="preserve"> </w:t>
      </w:r>
      <w:r w:rsidRPr="00705E8B">
        <w:rPr>
          <w:b w:val="0"/>
          <w:color w:val="auto"/>
        </w:rPr>
        <w:t xml:space="preserve">Listagem das Melhores Técnicas Disponíveis (MTD) implementadas na instalação e/ou a implementar, </w:t>
      </w:r>
      <w:r w:rsidRPr="00705E8B">
        <w:rPr>
          <w:rFonts w:eastAsia="Calibri"/>
          <w:b w:val="0"/>
          <w:color w:val="auto"/>
        </w:rPr>
        <w:t>recorrendo ao ficheiro disponibilizado pela Autoridade Ambiental.</w:t>
      </w:r>
      <w:bookmarkEnd w:id="502"/>
      <w:r w:rsidRPr="00705E8B">
        <w:rPr>
          <w:rFonts w:eastAsia="Calibri"/>
          <w:b w:val="0"/>
          <w:color w:val="auto"/>
        </w:rPr>
        <w:t xml:space="preserve"> </w:t>
      </w:r>
    </w:p>
    <w:p w:rsidR="00C45E43" w:rsidRPr="00705E8B" w:rsidRDefault="00C45E43" w:rsidP="00C45E43">
      <w:pPr>
        <w:pStyle w:val="Anexos"/>
        <w:rPr>
          <w:rFonts w:eastAsia="Calibri"/>
          <w:color w:val="auto"/>
        </w:rPr>
      </w:pPr>
      <w:bookmarkStart w:id="504" w:name="_Toc120278035"/>
      <w:r w:rsidRPr="00B11117">
        <w:t>Anexo AN</w:t>
      </w:r>
      <w:r>
        <w:t>10</w:t>
      </w:r>
      <w:r w:rsidRPr="00B11117">
        <w:t>.</w:t>
      </w:r>
      <w:r>
        <w:t>2:</w:t>
      </w:r>
      <w:r w:rsidRPr="00B11117">
        <w:t xml:space="preserve"> </w:t>
      </w:r>
      <w:r w:rsidRPr="00774DCC">
        <w:rPr>
          <w:b w:val="0"/>
          <w:color w:val="A6A6A6" w:themeColor="background1" w:themeShade="A6"/>
        </w:rPr>
        <w:t>Listagem de outras técnicas implementadas ou a implementar, não descritas no BREF,  incluindo a descrição da técnica, do seu modo de implementação e a quantificação dos valores de emissão atingidos ou a atingir e a mais valia ambiental da sua utilização</w:t>
      </w:r>
      <w:r w:rsidRPr="00774DCC">
        <w:rPr>
          <w:rFonts w:eastAsia="Calibri"/>
          <w:b w:val="0"/>
          <w:color w:val="A6A6A6" w:themeColor="background1" w:themeShade="A6"/>
        </w:rPr>
        <w:t>.</w:t>
      </w:r>
      <w:bookmarkEnd w:id="504"/>
      <w:r w:rsidRPr="00774DCC">
        <w:rPr>
          <w:rFonts w:eastAsia="Calibri"/>
          <w:b w:val="0"/>
          <w:color w:val="A6A6A6" w:themeColor="background1" w:themeShade="A6"/>
        </w:rPr>
        <w:t xml:space="preserve"> </w:t>
      </w:r>
    </w:p>
    <w:bookmarkEnd w:id="503"/>
    <w:p w:rsidR="00C45E43" w:rsidRDefault="00C45E43" w:rsidP="00C45E43">
      <w:pPr>
        <w:pStyle w:val="Ttulo21"/>
        <w:spacing w:line="480" w:lineRule="auto"/>
        <w:rPr>
          <w:rFonts w:ascii="Calibri" w:hAnsi="Calibri"/>
          <w:color w:val="1F497D"/>
          <w:sz w:val="26"/>
          <w:szCs w:val="26"/>
        </w:rPr>
      </w:pPr>
    </w:p>
    <w:p w:rsidR="00C45E43" w:rsidRPr="00E43C77" w:rsidRDefault="00C45E43" w:rsidP="00C45E43">
      <w:pPr>
        <w:pStyle w:val="ParteA1"/>
      </w:pPr>
      <w:bookmarkStart w:id="505" w:name="_Toc120196274"/>
      <w:bookmarkStart w:id="506" w:name="_Toc149827550"/>
      <w:bookmarkStart w:id="507" w:name="_Toc150248610"/>
      <w:r>
        <w:t>J2</w:t>
      </w:r>
      <w:r w:rsidRPr="00E43C77">
        <w:t xml:space="preserve"> </w:t>
      </w:r>
      <w:r>
        <w:t>RELATÓRIO DE BASE</w:t>
      </w:r>
      <w:bookmarkEnd w:id="505"/>
      <w:bookmarkEnd w:id="506"/>
      <w:bookmarkEnd w:id="507"/>
      <w:r>
        <w:t xml:space="preserve"> </w:t>
      </w:r>
    </w:p>
    <w:p w:rsidR="00C45E43" w:rsidRPr="00705E8B" w:rsidRDefault="00C45E43" w:rsidP="00C45E43">
      <w:pPr>
        <w:pStyle w:val="Anexos"/>
        <w:rPr>
          <w:color w:val="auto"/>
        </w:rPr>
      </w:pPr>
      <w:bookmarkStart w:id="508" w:name="_Toc120278036"/>
      <w:r w:rsidRPr="00B11117">
        <w:t>Anexo AN</w:t>
      </w:r>
      <w:r>
        <w:t>10</w:t>
      </w:r>
      <w:r w:rsidRPr="00B11117">
        <w:t>.</w:t>
      </w:r>
      <w:r>
        <w:t>3:</w:t>
      </w:r>
      <w:r w:rsidRPr="00B11117">
        <w:t xml:space="preserve"> </w:t>
      </w:r>
      <w:r w:rsidRPr="00705E8B">
        <w:rPr>
          <w:b w:val="0"/>
          <w:color w:val="auto"/>
        </w:rPr>
        <w:t>Informação necessária à determinação da necessidade de Relatório de Base, cuja avaliação deverá ser efetuada para a instalação como um todo e seguindo a seguinte abordagem:</w:t>
      </w:r>
      <w:bookmarkEnd w:id="508"/>
    </w:p>
    <w:p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 das substâncias perigosas usadas, produzidas ou libertadas na instalação, de acordo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com a classificação do art.º 3.º do Regulamento (CE) n.º 1272/2008, de 16 de dezembro, relativo à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classificação, rotulagem e embalagem de substâncias e misturas (Regulamento CLP)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anterior, quais são passíveis de provocar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contaminação dos solos e águas subterrâneas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2, as que, tendo em consideração as suas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características, quantidades presentes e medidas previstas e implementadas para 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manuseamento, armazenamento e transporte, ainda são suscetíveis de provocar contaminação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local de onde se encontra a instalação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Conclusão sobre a necessidade de apresentação do Relatório de Base completo, atendendo ao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resultado dos pontos anteriores.</w:t>
      </w:r>
    </w:p>
    <w:p w:rsidR="00C45E43" w:rsidRPr="00767D42" w:rsidRDefault="00C45E43" w:rsidP="00C45E43">
      <w:pPr>
        <w:pStyle w:val="Textodenotaderodap"/>
        <w:spacing w:before="24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Aplicam-se, no âmbito do Relatório de Base, as seguintes notas interpretativas d</w:t>
      </w:r>
      <w:bookmarkStart w:id="509" w:name="_GoBack"/>
      <w:bookmarkEnd w:id="509"/>
      <w:r w:rsidRPr="00767D42">
        <w:rPr>
          <w:rFonts w:ascii="Calibri" w:eastAsia="Calibri" w:hAnsi="Calibri"/>
          <w:sz w:val="21"/>
          <w:szCs w:val="21"/>
          <w:lang w:val="pt-PT"/>
        </w:rPr>
        <w:t>a Agência Portuguesa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Ambiente</w:t>
      </w:r>
      <w:r>
        <w:rPr>
          <w:rFonts w:ascii="Calibri" w:eastAsia="Calibri" w:hAnsi="Calibri"/>
          <w:sz w:val="21"/>
          <w:szCs w:val="21"/>
          <w:lang w:val="pt-PT"/>
        </w:rPr>
        <w:t xml:space="preserve"> (APA)</w:t>
      </w:r>
      <w:r w:rsidRPr="00767D42">
        <w:rPr>
          <w:rFonts w:ascii="Calibri" w:eastAsia="Calibri" w:hAnsi="Calibri"/>
          <w:sz w:val="21"/>
          <w:szCs w:val="21"/>
          <w:lang w:val="pt-PT"/>
        </w:rPr>
        <w:t>:</w:t>
      </w:r>
    </w:p>
    <w:p w:rsidR="00C45E43" w:rsidRPr="00767D42" w:rsidRDefault="00C45E43" w:rsidP="00C45E43">
      <w:pPr>
        <w:pStyle w:val="Textodenotaderodap"/>
        <w:numPr>
          <w:ilvl w:val="0"/>
          <w:numId w:val="50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5/2014 – Relatório de Base;</w:t>
      </w:r>
    </w:p>
    <w:p w:rsidR="00C45E43" w:rsidRDefault="00C45E43" w:rsidP="00C45E43">
      <w:pPr>
        <w:pStyle w:val="Textodenotaderodap"/>
        <w:numPr>
          <w:ilvl w:val="0"/>
          <w:numId w:val="50"/>
        </w:numPr>
        <w:ind w:left="714" w:hanging="357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2/2014.</w:t>
      </w:r>
    </w:p>
    <w:p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:rsidR="00C45E43" w:rsidRPr="00E43C77" w:rsidRDefault="00C45E43" w:rsidP="00C45E43">
      <w:pPr>
        <w:pStyle w:val="ParteA1"/>
      </w:pPr>
      <w:bookmarkStart w:id="510" w:name="_Toc120196275"/>
      <w:bookmarkStart w:id="511" w:name="_Toc149827551"/>
      <w:bookmarkStart w:id="512" w:name="_Toc150248611"/>
      <w:r>
        <w:t>J3</w:t>
      </w:r>
      <w:r w:rsidRPr="00E43C77">
        <w:t xml:space="preserve"> </w:t>
      </w:r>
      <w:r>
        <w:t>CESSAÇÃO DA ATIVIDADE</w:t>
      </w:r>
      <w:bookmarkEnd w:id="510"/>
      <w:bookmarkEnd w:id="511"/>
      <w:bookmarkEnd w:id="512"/>
      <w:r>
        <w:t xml:space="preserve"> </w:t>
      </w:r>
    </w:p>
    <w:p w:rsidR="00C45E43" w:rsidRPr="00705E8B" w:rsidRDefault="00C45E43" w:rsidP="00C45E43">
      <w:pPr>
        <w:pStyle w:val="Anexos"/>
        <w:rPr>
          <w:color w:val="auto"/>
        </w:rPr>
      </w:pPr>
      <w:bookmarkStart w:id="513" w:name="_Toc120278037"/>
      <w:bookmarkStart w:id="514" w:name="_Hlk122009974"/>
      <w:r w:rsidRPr="0031138A">
        <w:t>Anexo AN</w:t>
      </w:r>
      <w:r>
        <w:t>10</w:t>
      </w:r>
      <w:r w:rsidRPr="0031138A">
        <w:t xml:space="preserve">.4: </w:t>
      </w:r>
      <w:bookmarkStart w:id="515" w:name="_Hlk122009518"/>
      <w:r w:rsidRPr="0031138A">
        <w:rPr>
          <w:b w:val="0"/>
          <w:color w:val="auto"/>
        </w:rPr>
        <w:t>Apresentação das medidas a adotar aquando da cessação da atividade, de modo a evitar quaisquer riscos de poluição e o local da exploração ser reposto em estado satisfatório, de acordo com o uso previsto.</w:t>
      </w:r>
      <w:bookmarkEnd w:id="513"/>
    </w:p>
    <w:bookmarkEnd w:id="514"/>
    <w:bookmarkEnd w:id="515"/>
    <w:p w:rsidR="00C45E43" w:rsidRDefault="00C45E43" w:rsidP="00C45E43"/>
    <w:p w:rsidR="00C45E43" w:rsidRDefault="00C45E43" w:rsidP="00C45E43"/>
    <w:p w:rsidR="00C45E43" w:rsidRDefault="00C45E43" w:rsidP="00C45E43"/>
    <w:p w:rsidR="00C45E43" w:rsidRPr="00E43C77" w:rsidRDefault="00C45E43" w:rsidP="00C45E43">
      <w:pPr>
        <w:pStyle w:val="ParteA1"/>
      </w:pPr>
      <w:bookmarkStart w:id="516" w:name="_Toc120196276"/>
      <w:bookmarkStart w:id="517" w:name="_Toc149827552"/>
      <w:bookmarkStart w:id="518" w:name="_Toc150248612"/>
      <w:r>
        <w:t>J4</w:t>
      </w:r>
      <w:r w:rsidRPr="00E43C77">
        <w:t xml:space="preserve"> </w:t>
      </w:r>
      <w:r>
        <w:t>GARANTIA FINANCEIRA</w:t>
      </w:r>
      <w:bookmarkEnd w:id="516"/>
      <w:bookmarkEnd w:id="517"/>
      <w:bookmarkEnd w:id="518"/>
      <w:r>
        <w:t xml:space="preserve"> </w:t>
      </w:r>
    </w:p>
    <w:p w:rsidR="00C45E43" w:rsidRPr="00705E8B" w:rsidRDefault="00C45E43" w:rsidP="00C45E43">
      <w:pPr>
        <w:pStyle w:val="Anexos"/>
        <w:rPr>
          <w:color w:val="auto"/>
        </w:rPr>
      </w:pPr>
      <w:bookmarkStart w:id="519" w:name="_Toc120278038"/>
      <w:r w:rsidRPr="00FE0DB0">
        <w:t>Anexo AN</w:t>
      </w:r>
      <w:r>
        <w:t>10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705E8B">
        <w:rPr>
          <w:b w:val="0"/>
          <w:color w:val="auto"/>
        </w:rPr>
        <w:t xml:space="preserve">Documento </w:t>
      </w:r>
      <w:bookmarkStart w:id="520" w:name="_Hlk170908805"/>
      <w:r w:rsidRPr="00705E8B">
        <w:rPr>
          <w:b w:val="0"/>
          <w:color w:val="auto"/>
        </w:rPr>
        <w:t>comprovativo de constituição de garantia(s) financeira(s) própria(s) e autónoma(s), alternativa(s) ou complementar(es) entre si</w:t>
      </w:r>
      <w:bookmarkEnd w:id="520"/>
      <w:r w:rsidRPr="00705E8B">
        <w:rPr>
          <w:b w:val="0"/>
          <w:color w:val="auto"/>
        </w:rPr>
        <w:t>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</w:r>
      <w:bookmarkEnd w:id="519"/>
    </w:p>
    <w:p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:rsidR="00C45E43" w:rsidRDefault="00C45E43" w:rsidP="00C45E43"/>
    <w:p w:rsidR="00C45E43" w:rsidRPr="00E43C77" w:rsidRDefault="00C45E43" w:rsidP="00C45E43">
      <w:pPr>
        <w:pStyle w:val="ParteA1"/>
        <w:spacing w:line="276" w:lineRule="auto"/>
      </w:pPr>
      <w:bookmarkStart w:id="521" w:name="_Toc120196277"/>
      <w:bookmarkStart w:id="522" w:name="_Toc149827553"/>
      <w:bookmarkStart w:id="523" w:name="_Toc150248613"/>
      <w:r>
        <w:t>J5</w:t>
      </w:r>
      <w:r w:rsidRPr="00E43C77">
        <w:t xml:space="preserve"> </w:t>
      </w:r>
      <w:r>
        <w:t>RESUMO NÃO TÉCNICO</w:t>
      </w:r>
      <w:bookmarkEnd w:id="521"/>
      <w:bookmarkEnd w:id="522"/>
      <w:bookmarkEnd w:id="523"/>
      <w:r>
        <w:t xml:space="preserve"> </w:t>
      </w:r>
    </w:p>
    <w:p w:rsidR="00C45E43" w:rsidRPr="00705E8B" w:rsidRDefault="00C45E43" w:rsidP="00C45E43">
      <w:pPr>
        <w:pStyle w:val="Anexos"/>
        <w:rPr>
          <w:b w:val="0"/>
          <w:color w:val="auto"/>
        </w:rPr>
      </w:pPr>
      <w:bookmarkStart w:id="524" w:name="_Toc120278039"/>
      <w:r w:rsidRPr="00950CFF">
        <w:t>Anexo AN</w:t>
      </w:r>
      <w:r>
        <w:t>10</w:t>
      </w:r>
      <w:r w:rsidRPr="00950CFF">
        <w:t>.</w:t>
      </w:r>
      <w:r>
        <w:t>6</w:t>
      </w:r>
      <w:r w:rsidRPr="00950CFF">
        <w:t xml:space="preserve">: </w:t>
      </w:r>
      <w:r w:rsidRPr="00705E8B">
        <w:rPr>
          <w:b w:val="0"/>
          <w:color w:val="auto"/>
        </w:rPr>
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formulário, nomeadamente:</w:t>
      </w:r>
      <w:bookmarkEnd w:id="524"/>
      <w:r w:rsidRPr="00705E8B">
        <w:rPr>
          <w:b w:val="0"/>
          <w:color w:val="auto"/>
        </w:rPr>
        <w:t xml:space="preserve"> </w:t>
      </w:r>
    </w:p>
    <w:p w:rsidR="00C45E43" w:rsidRPr="00E218DD" w:rsidRDefault="00C45E43" w:rsidP="00C45E43">
      <w:pPr>
        <w:pStyle w:val="PargrafodaLista"/>
        <w:numPr>
          <w:ilvl w:val="0"/>
          <w:numId w:val="43"/>
        </w:numPr>
        <w:spacing w:before="120"/>
        <w:ind w:left="714" w:right="-91" w:hanging="357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Identificação do operador e da instalação, atividades e respetiva localização (pode ser incluída planta ou foto aérea);</w:t>
      </w:r>
    </w:p>
    <w:p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Resumo da descrição das emissões para os diversos meios recetores (água, ar e solo);</w:t>
      </w:r>
    </w:p>
    <w:p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Efeitos das emissões no ambiente considerado no seu todo e respetivas medidas de monitorização e minimização;</w:t>
      </w:r>
    </w:p>
    <w:p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necessárias para prevenir os acidentes e limitar os seus efeitos;</w:t>
      </w:r>
    </w:p>
    <w:p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de prevenção para que, quando ocorra a desativação da instalação, esta se efetue com o mínimo de custos e riscos.</w:t>
      </w:r>
    </w:p>
    <w:p w:rsidR="00C45E43" w:rsidRPr="00D746AE" w:rsidRDefault="00C45E43" w:rsidP="00C45E43">
      <w:pPr>
        <w:spacing w:before="120"/>
        <w:ind w:right="-91"/>
        <w:jc w:val="both"/>
        <w:rPr>
          <w:rFonts w:ascii="Calibri" w:hAnsi="Calibri"/>
          <w:bCs/>
          <w:sz w:val="21"/>
          <w:szCs w:val="21"/>
          <w:highlight w:val="green"/>
        </w:rPr>
      </w:pPr>
      <w:r>
        <w:rPr>
          <w:rFonts w:ascii="Calibri" w:hAnsi="Calibri"/>
          <w:bCs/>
          <w:sz w:val="21"/>
          <w:szCs w:val="21"/>
        </w:rPr>
        <w:t xml:space="preserve">Este </w:t>
      </w:r>
      <w:r w:rsidRPr="00950CFF">
        <w:rPr>
          <w:rFonts w:ascii="Calibri" w:hAnsi="Calibri"/>
          <w:bCs/>
          <w:sz w:val="21"/>
          <w:szCs w:val="21"/>
        </w:rPr>
        <w:t>anexo deverá ser apresentado em separado da restante documentação com vista a facilitar a consulta do público.</w:t>
      </w:r>
    </w:p>
    <w:p w:rsidR="00C45E43" w:rsidRDefault="00C45E43" w:rsidP="00C45E43">
      <w:r>
        <w:br w:type="page"/>
      </w:r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color w:val="1F497D"/>
          <w:sz w:val="28"/>
          <w:szCs w:val="28"/>
        </w:rPr>
      </w:pPr>
      <w:bookmarkStart w:id="525" w:name="_Hlk122009930"/>
      <w:r>
        <w:rPr>
          <w:rFonts w:ascii="Calibri" w:hAnsi="Calibri"/>
          <w:b/>
          <w:color w:val="1F497D"/>
          <w:sz w:val="28"/>
          <w:szCs w:val="28"/>
        </w:rPr>
        <w:lastRenderedPageBreak/>
        <w:t>LISTAGEM DOS</w:t>
      </w:r>
      <w:r w:rsidRPr="00564E80">
        <w:rPr>
          <w:rFonts w:ascii="Calibri" w:hAnsi="Calibri"/>
          <w:b/>
          <w:color w:val="1F497D"/>
          <w:sz w:val="28"/>
          <w:szCs w:val="28"/>
        </w:rPr>
        <w:t xml:space="preserve"> ANEXOS</w:t>
      </w:r>
    </w:p>
    <w:p w:rsidR="00C82CE4" w:rsidRPr="00564E80" w:rsidRDefault="00C82CE4" w:rsidP="00C82CE4">
      <w:pPr>
        <w:spacing w:line="360" w:lineRule="auto"/>
        <w:jc w:val="center"/>
        <w:rPr>
          <w:rFonts w:ascii="Calibri" w:hAnsi="Calibri"/>
          <w:b/>
          <w:sz w:val="28"/>
        </w:rPr>
      </w:pPr>
      <w:bookmarkStart w:id="526" w:name="_Hlk122009894"/>
      <w:bookmarkEnd w:id="525"/>
    </w:p>
    <w:p w:rsidR="00C82CE4" w:rsidRPr="003F14AF" w:rsidRDefault="00C82CE4" w:rsidP="00C82CE4">
      <w:pPr>
        <w:spacing w:line="48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bookmarkStart w:id="527" w:name="Anexo1"/>
      <w:r w:rsidRPr="003F14AF">
        <w:rPr>
          <w:rFonts w:ascii="Calibri" w:hAnsi="Calibri"/>
          <w:b/>
          <w:color w:val="C00000"/>
          <w:sz w:val="26"/>
          <w:szCs w:val="26"/>
        </w:rPr>
        <w:t>ANEXO 1</w:t>
      </w:r>
      <w:bookmarkEnd w:id="527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A - INFORMAÇÃO GERAL</w:t>
      </w:r>
    </w:p>
    <w:p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8001"/>
        <w:gridCol w:w="426"/>
      </w:tblGrid>
      <w:tr w:rsidR="00C82CE4" w:rsidRPr="00564E80" w:rsidTr="00E76E9E">
        <w:trPr>
          <w:cantSplit/>
          <w:trHeight w:val="543"/>
          <w:tblHeader/>
          <w:jc w:val="center"/>
        </w:trPr>
        <w:tc>
          <w:tcPr>
            <w:tcW w:w="1066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bookmarkStart w:id="528" w:name="_Hlk122009544"/>
            <w:r w:rsidRPr="00564E80">
              <w:rPr>
                <w:rFonts w:ascii="Calibri" w:hAnsi="Calibri"/>
                <w:b/>
                <w:bCs/>
                <w:sz w:val="18"/>
              </w:rPr>
              <w:t>N.º Ordem</w:t>
            </w:r>
          </w:p>
          <w:p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do Doc.</w:t>
            </w:r>
          </w:p>
        </w:tc>
        <w:tc>
          <w:tcPr>
            <w:tcW w:w="8001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Descrição</w:t>
            </w:r>
          </w:p>
        </w:tc>
        <w:tc>
          <w:tcPr>
            <w:tcW w:w="426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</w:tr>
      <w:tr w:rsidR="00C82CE4" w:rsidRPr="00564E80" w:rsidTr="00E76E9E">
        <w:trPr>
          <w:cantSplit/>
          <w:trHeight w:val="352"/>
          <w:jc w:val="center"/>
        </w:trPr>
        <w:tc>
          <w:tcPr>
            <w:tcW w:w="1066" w:type="dxa"/>
            <w:vAlign w:val="center"/>
          </w:tcPr>
          <w:p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AN1.1</w:t>
            </w:r>
          </w:p>
        </w:tc>
        <w:tc>
          <w:tcPr>
            <w:tcW w:w="8001" w:type="dxa"/>
            <w:vAlign w:val="center"/>
          </w:tcPr>
          <w:p w:rsidR="00C82CE4" w:rsidRPr="00991911" w:rsidRDefault="00B60AC3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Descrição das alterações efetuadas (ou por efetuar) na instalação,</w:t>
            </w:r>
            <w:r w:rsidRPr="00991911">
              <w:rPr>
                <w:color w:val="A6A6A6" w:themeColor="background1" w:themeShade="A6"/>
              </w:rPr>
              <w:t xml:space="preserve"> </w:t>
            </w: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ou da alteração substancial, conforme aplicável.</w:t>
            </w:r>
          </w:p>
        </w:tc>
        <w:tc>
          <w:tcPr>
            <w:tcW w:w="426" w:type="dxa"/>
            <w:vAlign w:val="center"/>
          </w:tcPr>
          <w:p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:rsidTr="00E76E9E">
        <w:trPr>
          <w:cantSplit/>
          <w:trHeight w:val="797"/>
          <w:jc w:val="center"/>
        </w:trPr>
        <w:tc>
          <w:tcPr>
            <w:tcW w:w="1066" w:type="dxa"/>
            <w:vAlign w:val="center"/>
          </w:tcPr>
          <w:p w:rsidR="00C82CE4" w:rsidRPr="00112D19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AN1.2</w:t>
            </w:r>
          </w:p>
        </w:tc>
        <w:tc>
          <w:tcPr>
            <w:tcW w:w="8001" w:type="dxa"/>
            <w:vAlign w:val="center"/>
          </w:tcPr>
          <w:p w:rsidR="00C82CE4" w:rsidRPr="00112D19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Documentos necessários para verificação da conformidade com os instrumentos de gestão territorial (comprovativo de informação prévia favorável, aprovação de arquitetura, certidão de aprovação da localização, etc.).</w:t>
            </w:r>
          </w:p>
        </w:tc>
        <w:tc>
          <w:tcPr>
            <w:tcW w:w="426" w:type="dxa"/>
            <w:vAlign w:val="center"/>
          </w:tcPr>
          <w:p w:rsidR="00C82CE4" w:rsidRPr="00D21579" w:rsidRDefault="00112D19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837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AN1.3</w:t>
            </w:r>
          </w:p>
        </w:tc>
        <w:tc>
          <w:tcPr>
            <w:tcW w:w="8001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:rsidR="00C82CE4" w:rsidRPr="00D21579" w:rsidRDefault="00E76E9E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815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AN1.4</w:t>
            </w:r>
          </w:p>
        </w:tc>
        <w:tc>
          <w:tcPr>
            <w:tcW w:w="8001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B74701">
              <w:rPr>
                <w:rFonts w:ascii="Calibri" w:hAnsi="Calibri"/>
                <w:sz w:val="18"/>
              </w:rPr>
              <w:t>Cópia da planta de ordenamento e da planta de condicionantes do PDM da envolvente do local onde se situa a instalação, devendo ser assinalados os limites da instalação e envolvente, e apresentada a respetiva legenda.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AN1.5</w:t>
            </w:r>
          </w:p>
        </w:tc>
        <w:tc>
          <w:tcPr>
            <w:tcW w:w="8001" w:type="dxa"/>
            <w:vAlign w:val="center"/>
          </w:tcPr>
          <w:p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 da instalação abrangendo toda a área afeta à unidade, em escala não inferior a 1:500, indicando a localização das várias áreas e edifícios afetos à instalação, inclusivamente as alterações ocorridas ou previstas (quando aplicável), recorrendo sempre que possível aos códigos estabelecidos nos quadros incluídos no presente formulário.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AN1.6</w:t>
            </w:r>
          </w:p>
        </w:tc>
        <w:tc>
          <w:tcPr>
            <w:tcW w:w="8001" w:type="dxa"/>
            <w:vAlign w:val="center"/>
          </w:tcPr>
          <w:p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color w:val="000000"/>
                <w:sz w:val="18"/>
              </w:rPr>
      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incluídos no presente formulário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361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AN1.7</w:t>
            </w:r>
          </w:p>
        </w:tc>
        <w:tc>
          <w:tcPr>
            <w:tcW w:w="8001" w:type="dxa"/>
            <w:vAlign w:val="center"/>
          </w:tcPr>
          <w:p w:rsidR="00C82CE4" w:rsidRPr="003D23C0" w:rsidRDefault="00C82CE4" w:rsidP="00E76E9E">
            <w:pPr>
              <w:jc w:val="both"/>
              <w:rPr>
                <w:rFonts w:ascii="Calibri" w:hAnsi="Calibri"/>
                <w:color w:val="000000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Listagem dos edifícios e indicação do seu pé direito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310"/>
          <w:jc w:val="center"/>
        </w:trPr>
        <w:tc>
          <w:tcPr>
            <w:tcW w:w="1066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AN1.8</w:t>
            </w:r>
          </w:p>
        </w:tc>
        <w:tc>
          <w:tcPr>
            <w:tcW w:w="8001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Memória descritiva contendo uma descrição detalhada da(s) atividade(s) desenvolvida(s).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E76E9E">
        <w:trPr>
          <w:cantSplit/>
          <w:trHeight w:val="330"/>
          <w:jc w:val="center"/>
        </w:trPr>
        <w:tc>
          <w:tcPr>
            <w:tcW w:w="1066" w:type="dxa"/>
            <w:vAlign w:val="center"/>
          </w:tcPr>
          <w:p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AN1.9</w:t>
            </w:r>
          </w:p>
        </w:tc>
        <w:tc>
          <w:tcPr>
            <w:tcW w:w="8001" w:type="dxa"/>
            <w:vAlign w:val="center"/>
          </w:tcPr>
          <w:p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Informações a apresentar no caso do setor avícola e suinícola.</w:t>
            </w:r>
          </w:p>
        </w:tc>
        <w:tc>
          <w:tcPr>
            <w:tcW w:w="426" w:type="dxa"/>
            <w:vAlign w:val="center"/>
          </w:tcPr>
          <w:p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:rsidTr="00E76E9E">
        <w:trPr>
          <w:cantSplit/>
          <w:trHeight w:val="835"/>
          <w:jc w:val="center"/>
        </w:trPr>
        <w:tc>
          <w:tcPr>
            <w:tcW w:w="1066" w:type="dxa"/>
            <w:vAlign w:val="center"/>
          </w:tcPr>
          <w:p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AN1.10</w:t>
            </w:r>
          </w:p>
        </w:tc>
        <w:tc>
          <w:tcPr>
            <w:tcW w:w="8001" w:type="dxa"/>
            <w:vAlign w:val="center"/>
          </w:tcPr>
          <w:p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Em caso de não adesão ao Sistema Integrado de Gestão de Resíduos de Embalagens (SIGRE), incluir a respetiva justificação. Em caso de adesão incluir a cópia do contrato prestado com a Sociedade Ponto Verde e respetivo certificado.</w:t>
            </w:r>
          </w:p>
        </w:tc>
        <w:tc>
          <w:tcPr>
            <w:tcW w:w="426" w:type="dxa"/>
            <w:vAlign w:val="center"/>
          </w:tcPr>
          <w:p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:rsidTr="002064D5">
        <w:trPr>
          <w:cantSplit/>
          <w:trHeight w:val="70"/>
          <w:jc w:val="center"/>
        </w:trPr>
        <w:tc>
          <w:tcPr>
            <w:tcW w:w="9493" w:type="dxa"/>
            <w:gridSpan w:val="3"/>
            <w:shd w:val="clear" w:color="auto" w:fill="A6A6A6" w:themeFill="background1" w:themeFillShade="A6"/>
            <w:vAlign w:val="center"/>
          </w:tcPr>
          <w:p w:rsidR="00C82CE4" w:rsidRPr="00B74701" w:rsidRDefault="00C82CE4" w:rsidP="00E76E9E">
            <w:pPr>
              <w:jc w:val="center"/>
              <w:rPr>
                <w:rFonts w:ascii="Calibri" w:hAnsi="Calibri"/>
                <w:color w:val="0000FF"/>
                <w:sz w:val="6"/>
              </w:rPr>
            </w:pPr>
          </w:p>
        </w:tc>
      </w:tr>
      <w:tr w:rsidR="00C82CE4" w:rsidRPr="00564E80" w:rsidTr="00E76E9E">
        <w:trPr>
          <w:cantSplit/>
          <w:trHeight w:val="563"/>
          <w:jc w:val="center"/>
        </w:trPr>
        <w:tc>
          <w:tcPr>
            <w:tcW w:w="1066" w:type="dxa"/>
            <w:vAlign w:val="center"/>
          </w:tcPr>
          <w:p w:rsidR="00C82CE4" w:rsidRPr="00774DCC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</w:rPr>
              <w:t>AN1.11</w:t>
            </w:r>
          </w:p>
        </w:tc>
        <w:tc>
          <w:tcPr>
            <w:tcW w:w="8001" w:type="dxa"/>
            <w:vAlign w:val="center"/>
          </w:tcPr>
          <w:p w:rsidR="00C82CE4" w:rsidRPr="00774DCC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426" w:type="dxa"/>
            <w:vAlign w:val="center"/>
          </w:tcPr>
          <w:p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bookmarkEnd w:id="528"/>
    </w:tbl>
    <w:p w:rsidR="00C82CE4" w:rsidRPr="00564E80" w:rsidRDefault="00C82CE4" w:rsidP="00C82CE4">
      <w:pPr>
        <w:spacing w:line="360" w:lineRule="auto"/>
        <w:jc w:val="both"/>
        <w:outlineLvl w:val="0"/>
        <w:rPr>
          <w:rFonts w:ascii="Calibri" w:hAnsi="Calibri"/>
          <w:sz w:val="18"/>
          <w:vertAlign w:val="superscript"/>
        </w:rPr>
      </w:pPr>
    </w:p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29" w:name="Anexo2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2</w:t>
      </w:r>
      <w:bookmarkEnd w:id="529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B - CONSUMOS</w:t>
      </w:r>
    </w:p>
    <w:p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30" w:name="_Hlk122009567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AB1A20">
        <w:trPr>
          <w:cantSplit/>
          <w:trHeight w:val="149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Combustíveis/Energia</w:t>
            </w:r>
          </w:p>
        </w:tc>
      </w:tr>
      <w:tr w:rsidR="00C82CE4" w:rsidRPr="00564E80" w:rsidTr="00E76E9E">
        <w:trPr>
          <w:cantSplit/>
          <w:trHeight w:val="715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31" w:name="_Hlk128992463"/>
            <w:r w:rsidRPr="00781A21">
              <w:rPr>
                <w:rFonts w:ascii="Calibri" w:hAnsi="Calibri"/>
                <w:sz w:val="18"/>
                <w:lang w:val="pt-PT"/>
              </w:rPr>
              <w:t>AN2.1</w:t>
            </w:r>
            <w:bookmarkEnd w:id="531"/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2" w:name="_Hlk128992472"/>
            <w:r w:rsidRPr="002F190A">
              <w:rPr>
                <w:rFonts w:ascii="Calibri" w:hAnsi="Calibri"/>
                <w:sz w:val="18"/>
                <w:lang w:val="pt-PT"/>
              </w:rPr>
              <w:t>Localização dos reservatórios/depósitos/tanques em planta devidamente legendada, em escala não inferior a 1:200, recorrendo sempre que possível aos códigos estabelecidos nos quadros incluídos no presente formulário</w:t>
            </w:r>
            <w:r>
              <w:rPr>
                <w:rFonts w:ascii="Calibri" w:hAnsi="Calibri"/>
                <w:sz w:val="18"/>
                <w:lang w:val="pt-PT"/>
              </w:rPr>
              <w:t>.</w:t>
            </w:r>
            <w:bookmarkEnd w:id="532"/>
          </w:p>
        </w:tc>
        <w:tc>
          <w:tcPr>
            <w:tcW w:w="567" w:type="dxa"/>
            <w:vAlign w:val="center"/>
          </w:tcPr>
          <w:p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AB1A20">
        <w:trPr>
          <w:cantSplit/>
          <w:trHeight w:val="26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Matérias-primas e/ou subsidiárias perigosas</w:t>
            </w:r>
          </w:p>
        </w:tc>
      </w:tr>
      <w:tr w:rsidR="00C82CE4" w:rsidRPr="00564E80" w:rsidTr="00E76E9E">
        <w:trPr>
          <w:cantSplit/>
          <w:trHeight w:val="761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33" w:name="_Hlk128992478"/>
            <w:r w:rsidRPr="00CD6A92">
              <w:rPr>
                <w:rFonts w:ascii="Calibri" w:hAnsi="Calibri"/>
                <w:sz w:val="18"/>
                <w:lang w:val="pt-PT"/>
              </w:rPr>
              <w:t>AN2.2</w:t>
            </w:r>
            <w:bookmarkEnd w:id="533"/>
          </w:p>
        </w:tc>
        <w:tc>
          <w:tcPr>
            <w:tcW w:w="7933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4" w:name="_Hlk128993635"/>
            <w:r w:rsidRPr="00CD6A92">
              <w:rPr>
                <w:rFonts w:ascii="Calibri" w:hAnsi="Calibri"/>
                <w:sz w:val="18"/>
                <w:lang w:val="pt-PT"/>
              </w:rPr>
              <w:t>Localização dos locais de armazenamento de matérias-primas e ou subsidiárias perigosas, em planta devidamente legendada, em escala não inferior a 1:200, recorrendo sempre que possível aos códigos estabelecidos nos quadros incluídos no presente formulário.</w:t>
            </w:r>
            <w:bookmarkEnd w:id="534"/>
          </w:p>
        </w:tc>
        <w:tc>
          <w:tcPr>
            <w:tcW w:w="567" w:type="dxa"/>
            <w:vAlign w:val="center"/>
          </w:tcPr>
          <w:p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AN2.3</w:t>
            </w:r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Fichas de dados de segurança para cada matéria-prima e/ou subsidiária perigosa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336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AN2.4</w:t>
            </w:r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Estudo de Risco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AB1A20">
        <w:trPr>
          <w:cantSplit/>
          <w:trHeight w:val="27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proofErr w:type="spellStart"/>
            <w:r>
              <w:rPr>
                <w:rFonts w:ascii="Calibri" w:hAnsi="Calibri"/>
                <w:b/>
                <w:i/>
                <w:sz w:val="18"/>
              </w:rPr>
              <w:t>Águas</w:t>
            </w:r>
            <w:proofErr w:type="spellEnd"/>
            <w:r>
              <w:rPr>
                <w:rFonts w:ascii="Calibri" w:hAnsi="Calibri"/>
                <w:b/>
                <w:i/>
                <w:sz w:val="18"/>
              </w:rPr>
              <w:t xml:space="preserve"> de </w:t>
            </w:r>
            <w:proofErr w:type="spellStart"/>
            <w:r>
              <w:rPr>
                <w:rFonts w:ascii="Calibri" w:hAnsi="Calibri"/>
                <w:b/>
                <w:i/>
                <w:sz w:val="18"/>
              </w:rPr>
              <w:t>abastecimento</w:t>
            </w:r>
            <w:proofErr w:type="spellEnd"/>
          </w:p>
        </w:tc>
      </w:tr>
      <w:tr w:rsidR="00C82CE4" w:rsidRPr="00564E80" w:rsidTr="00E76E9E">
        <w:trPr>
          <w:cantSplit/>
          <w:trHeight w:val="346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AN2.5</w:t>
            </w:r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Implantação da(s) rede(s) de abastecimento de água, à escala adequada, recorrendo sempre que possível aos códigos estabelecidos nos quadros incluídos no presente capítulo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2F190A" w:rsidTr="00E76E9E">
        <w:trPr>
          <w:cantSplit/>
          <w:trHeight w:val="324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AN2.6</w:t>
            </w:r>
          </w:p>
        </w:tc>
        <w:tc>
          <w:tcPr>
            <w:tcW w:w="7933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Dados relativos à(s) captação(</w:t>
            </w:r>
            <w:proofErr w:type="spellStart"/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ões</w:t>
            </w:r>
            <w:proofErr w:type="spellEnd"/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) de água, designadamente (conforme aplicável).</w:t>
            </w:r>
          </w:p>
        </w:tc>
        <w:tc>
          <w:tcPr>
            <w:tcW w:w="567" w:type="dxa"/>
            <w:vAlign w:val="center"/>
          </w:tcPr>
          <w:p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2F190A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0"/>
                <w:lang w:val="pt-PT"/>
              </w:rPr>
            </w:pPr>
          </w:p>
        </w:tc>
      </w:tr>
      <w:tr w:rsidR="00C82CE4" w:rsidRPr="002F190A" w:rsidTr="00E76E9E">
        <w:trPr>
          <w:cantSplit/>
          <w:trHeight w:val="555"/>
          <w:jc w:val="center"/>
        </w:trPr>
        <w:tc>
          <w:tcPr>
            <w:tcW w:w="1134" w:type="dxa"/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</w:rPr>
              <w:t>AN2.7</w:t>
            </w:r>
          </w:p>
        </w:tc>
        <w:tc>
          <w:tcPr>
            <w:tcW w:w="7933" w:type="dxa"/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bookmarkEnd w:id="530"/>
    </w:tbl>
    <w:p w:rsidR="00C82CE4" w:rsidRPr="00564E80" w:rsidRDefault="00C82CE4" w:rsidP="00C82CE4">
      <w:pPr>
        <w:pStyle w:val="Corpodetexto22"/>
        <w:widowControl/>
        <w:tabs>
          <w:tab w:val="clear" w:pos="-2127"/>
          <w:tab w:val="clear" w:pos="2835"/>
          <w:tab w:val="clear" w:pos="5387"/>
        </w:tabs>
        <w:spacing w:line="240" w:lineRule="auto"/>
        <w:outlineLvl w:val="0"/>
        <w:rPr>
          <w:rFonts w:ascii="Calibri" w:hAnsi="Calibri"/>
          <w:b w:val="0"/>
          <w:sz w:val="18"/>
          <w:vertAlign w:val="superscript"/>
          <w:lang w:val="pt-PT"/>
        </w:rPr>
      </w:pPr>
    </w:p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5" w:name="Anexo3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3</w:t>
      </w:r>
      <w:bookmarkEnd w:id="535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C – EMISSÕES PARA A ATMOSFERA</w:t>
      </w:r>
    </w:p>
    <w:p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36" w:name="_Hlk122009583"/>
            <w:r w:rsidRPr="00CD6A92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AN3.1</w:t>
            </w:r>
          </w:p>
        </w:tc>
        <w:tc>
          <w:tcPr>
            <w:tcW w:w="8217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7" w:name="_Hlk149818508"/>
            <w:r w:rsidRPr="00CD6A92">
              <w:rPr>
                <w:rFonts w:ascii="Calibri" w:hAnsi="Calibri"/>
                <w:sz w:val="18"/>
                <w:lang w:val="pt-PT"/>
              </w:rPr>
              <w:t>Localização das fontes pontuais (incluindo as &gt; 200 </w:t>
            </w:r>
            <w:proofErr w:type="spellStart"/>
            <w:r w:rsidRPr="00CD6A92">
              <w:rPr>
                <w:rFonts w:ascii="Calibri" w:hAnsi="Calibri"/>
                <w:sz w:val="18"/>
                <w:lang w:val="pt-PT"/>
              </w:rPr>
              <w:t>KWt</w:t>
            </w:r>
            <w:proofErr w:type="spellEnd"/>
            <w:r w:rsidRPr="00CD6A92">
              <w:rPr>
                <w:rFonts w:ascii="Calibri" w:hAnsi="Calibri"/>
                <w:sz w:val="18"/>
                <w:lang w:val="pt-PT"/>
              </w:rPr>
              <w:t xml:space="preserve"> e as </w:t>
            </w:r>
            <w:r w:rsidR="00C45E43" w:rsidRPr="00CD6A92">
              <w:rPr>
                <w:rFonts w:ascii="Calibri" w:hAnsi="Calibri"/>
                <w:sz w:val="18"/>
                <w:lang w:val="pt-PT"/>
              </w:rPr>
              <w:t>&lt;</w:t>
            </w:r>
            <w:r w:rsidRPr="00CD6A92">
              <w:rPr>
                <w:rFonts w:ascii="Calibri" w:hAnsi="Calibri"/>
                <w:sz w:val="18"/>
                <w:lang w:val="pt-PT"/>
              </w:rPr>
              <w:t>200 </w:t>
            </w:r>
            <w:proofErr w:type="spellStart"/>
            <w:r w:rsidRPr="00CD6A92">
              <w:rPr>
                <w:rFonts w:ascii="Calibri" w:hAnsi="Calibri"/>
                <w:sz w:val="18"/>
                <w:lang w:val="pt-PT"/>
              </w:rPr>
              <w:t>KWt</w:t>
            </w:r>
            <w:proofErr w:type="spellEnd"/>
            <w:r w:rsidRPr="00CD6A92">
              <w:rPr>
                <w:rFonts w:ascii="Calibri" w:hAnsi="Calibri"/>
                <w:sz w:val="18"/>
                <w:lang w:val="pt-PT"/>
              </w:rPr>
              <w:t>), em planta à escala adequada, recorrendo sempre que possível aos códigos estabelecidos nos quadros incluídos no presente capítulo.</w:t>
            </w:r>
            <w:bookmarkEnd w:id="537"/>
          </w:p>
        </w:tc>
        <w:tc>
          <w:tcPr>
            <w:tcW w:w="425" w:type="dxa"/>
            <w:vAlign w:val="center"/>
          </w:tcPr>
          <w:p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837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AN3.2</w:t>
            </w:r>
          </w:p>
        </w:tc>
        <w:tc>
          <w:tcPr>
            <w:tcW w:w="8217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      </w:r>
          </w:p>
        </w:tc>
        <w:tc>
          <w:tcPr>
            <w:tcW w:w="425" w:type="dxa"/>
            <w:vAlign w:val="center"/>
          </w:tcPr>
          <w:p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565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AN3.3</w:t>
            </w:r>
          </w:p>
        </w:tc>
        <w:tc>
          <w:tcPr>
            <w:tcW w:w="8217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Comprovativo do número de registo atribuído pela entidade licenciadora no âmbito do licenciamento do equipamento.</w:t>
            </w:r>
          </w:p>
        </w:tc>
        <w:tc>
          <w:tcPr>
            <w:tcW w:w="425" w:type="dxa"/>
            <w:vAlign w:val="center"/>
          </w:tcPr>
          <w:p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843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AN3.4</w:t>
            </w:r>
          </w:p>
        </w:tc>
        <w:tc>
          <w:tcPr>
            <w:tcW w:w="8217" w:type="dxa"/>
            <w:vAlign w:val="center"/>
          </w:tcPr>
          <w:p w:rsidR="00C82CE4" w:rsidRPr="00CD6A92" w:rsidRDefault="00C82CE4" w:rsidP="00E76E9E">
            <w:pPr>
              <w:pStyle w:val="BodyText31"/>
              <w:widowControl w:val="0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Metodologia utilizada e respetiva justificação quando os valores de emissão resultam de métodos de cálculo (CA) ou estimativas (ES), e respetivos relatórios de monitorização quando resultem de método de medição (ME),</w:t>
            </w:r>
            <w:r w:rsidRPr="00CD6A92">
              <w:rPr>
                <w:lang w:val="pt-PT"/>
              </w:rPr>
              <w:t xml:space="preserve"> </w:t>
            </w:r>
            <w:r w:rsidRPr="00CD6A92">
              <w:rPr>
                <w:rFonts w:ascii="Calibri" w:hAnsi="Calibri"/>
                <w:sz w:val="18"/>
                <w:lang w:val="pt-PT"/>
              </w:rPr>
              <w:t>ou justificação fundamentada da não monitorização das emissões, conforme aplicável.</w:t>
            </w:r>
          </w:p>
        </w:tc>
        <w:tc>
          <w:tcPr>
            <w:tcW w:w="425" w:type="dxa"/>
            <w:vAlign w:val="center"/>
          </w:tcPr>
          <w:p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556"/>
          <w:jc w:val="center"/>
        </w:trPr>
        <w:tc>
          <w:tcPr>
            <w:tcW w:w="1134" w:type="dxa"/>
            <w:vAlign w:val="center"/>
          </w:tcPr>
          <w:p w:rsidR="00C82CE4" w:rsidRPr="001C0FFD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</w:rPr>
              <w:t>AN3.5</w:t>
            </w:r>
          </w:p>
        </w:tc>
        <w:tc>
          <w:tcPr>
            <w:tcW w:w="8217" w:type="dxa"/>
            <w:vAlign w:val="center"/>
          </w:tcPr>
          <w:p w:rsidR="00C82CE4" w:rsidRPr="001C0FFD" w:rsidRDefault="00C82CE4" w:rsidP="00E76E9E">
            <w:pPr>
              <w:pStyle w:val="BodyText31"/>
              <w:widowControl w:val="0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Descrição das razões pelas quais as características das emissões não estão de acordo com as MTD ou com os objetivos da qualidade ambiental e programa de melhoria contínua das emissões para a atmosfera.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66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AN3.6</w:t>
            </w:r>
          </w:p>
        </w:tc>
        <w:tc>
          <w:tcPr>
            <w:tcW w:w="8217" w:type="dxa"/>
            <w:vAlign w:val="center"/>
          </w:tcPr>
          <w:p w:rsidR="00C82CE4" w:rsidRPr="00564E80" w:rsidRDefault="00C82CE4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Localização das fontes difusas e fontes de odores, em planta à escala adequada, recorrendo sempre que possível aos códigos estabelecidos nos quadros incluídos no presente capítulo</w:t>
            </w:r>
          </w:p>
        </w:tc>
        <w:tc>
          <w:tcPr>
            <w:tcW w:w="425" w:type="dxa"/>
            <w:vAlign w:val="center"/>
          </w:tcPr>
          <w:p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2064D5">
        <w:trPr>
          <w:cantSplit/>
          <w:trHeight w:val="121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4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69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  <w:lang w:val="en-AU"/>
              </w:rPr>
              <w:t>AN3.7</w:t>
            </w:r>
          </w:p>
        </w:tc>
        <w:tc>
          <w:tcPr>
            <w:tcW w:w="8217" w:type="dxa"/>
            <w:vAlign w:val="center"/>
          </w:tcPr>
          <w:p w:rsidR="00D71D83" w:rsidRDefault="00C82CE4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</w:t>
            </w:r>
          </w:p>
          <w:p w:rsidR="00D71D83" w:rsidRDefault="00D71D83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Processo desodorização</w:t>
            </w:r>
            <w:r>
              <w:rPr>
                <w:rFonts w:ascii="Calibri" w:hAnsi="Calibri"/>
                <w:color w:val="0000FF"/>
                <w:sz w:val="18"/>
              </w:rPr>
              <w:t xml:space="preserve"> </w:t>
            </w:r>
          </w:p>
          <w:p w:rsidR="00C82CE4" w:rsidRPr="00564E80" w:rsidRDefault="00D71D83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Alterações da instalação de produção de vapor</w:t>
            </w:r>
          </w:p>
        </w:tc>
        <w:tc>
          <w:tcPr>
            <w:tcW w:w="425" w:type="dxa"/>
            <w:vAlign w:val="center"/>
          </w:tcPr>
          <w:p w:rsidR="00C82CE4" w:rsidRPr="00D71D83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 w:rsidRPr="00D71D83"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bookmarkEnd w:id="536"/>
    </w:tbl>
    <w:p w:rsidR="00C82CE4" w:rsidRPr="00564E80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Default="00C82CE4" w:rsidP="00C82CE4">
      <w:pPr>
        <w:rPr>
          <w:rFonts w:ascii="Calibri" w:hAnsi="Calibri"/>
          <w:sz w:val="18"/>
        </w:rPr>
      </w:pPr>
    </w:p>
    <w:p w:rsidR="00C82CE4" w:rsidRPr="00564E80" w:rsidRDefault="00C82CE4" w:rsidP="00C82CE4">
      <w:pPr>
        <w:rPr>
          <w:rFonts w:ascii="Calibri" w:hAnsi="Calibri"/>
          <w:sz w:val="18"/>
        </w:rPr>
      </w:pPr>
    </w:p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38" w:name="Anexo4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4</w:t>
      </w:r>
      <w:bookmarkEnd w:id="538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D – EQUIPAMENTOS</w:t>
      </w:r>
    </w:p>
    <w:p w:rsidR="00C82CE4" w:rsidRPr="00564E80" w:rsidRDefault="00C82CE4" w:rsidP="00C82CE4">
      <w:pPr>
        <w:rPr>
          <w:rFonts w:ascii="Calibri" w:hAnsi="Calibr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687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AN4.1</w:t>
            </w:r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 xml:space="preserve">Listagem dos equipamentos que contêm gases fluorados ou que contêm substâncias que empobrecem a camada do ozono existentes na instalação, </w:t>
            </w:r>
            <w:r w:rsidRPr="002F190A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557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AN4.2</w:t>
            </w:r>
          </w:p>
        </w:tc>
        <w:tc>
          <w:tcPr>
            <w:tcW w:w="7933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highlight w:val="yellow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Localização dos equipamentos, em planta à escala adequada, recorrendo sempre que possível aos códigos estabelecidos no ficheiro disponibilizado pela Autoridade Ambiental.</w:t>
            </w:r>
          </w:p>
        </w:tc>
        <w:tc>
          <w:tcPr>
            <w:tcW w:w="567" w:type="dxa"/>
            <w:vAlign w:val="center"/>
          </w:tcPr>
          <w:p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6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51"/>
          <w:jc w:val="center"/>
        </w:trPr>
        <w:tc>
          <w:tcPr>
            <w:tcW w:w="1134" w:type="dxa"/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AN4.3</w:t>
            </w:r>
          </w:p>
        </w:tc>
        <w:tc>
          <w:tcPr>
            <w:tcW w:w="7933" w:type="dxa"/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</w:tbl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9" w:name="Anexo5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5</w:t>
      </w:r>
      <w:bookmarkEnd w:id="539"/>
    </w:p>
    <w:p w:rsidR="00C82CE4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E – ÁGUAS RESIDUAIS</w:t>
      </w:r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40" w:name="_Hlk12200964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AB1A20">
        <w:trPr>
          <w:cantSplit/>
          <w:trHeight w:val="262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:rsidR="00C82CE4" w:rsidRPr="003235A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3235A0">
              <w:rPr>
                <w:rFonts w:ascii="Calibri" w:hAnsi="Calibri"/>
                <w:b/>
                <w:i/>
                <w:sz w:val="18"/>
              </w:rPr>
              <w:t>Geral</w:t>
            </w:r>
          </w:p>
        </w:tc>
      </w:tr>
      <w:tr w:rsidR="00C82CE4" w:rsidRPr="00564E80" w:rsidTr="00E76E9E">
        <w:trPr>
          <w:cantSplit/>
          <w:trHeight w:val="1255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3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</w:p>
        </w:tc>
        <w:tc>
          <w:tcPr>
            <w:tcW w:w="8217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Planta, em escala não inferior a 1:2000, com a implantação da totalidade da(s) rede(s) de drenagem de águas residuais no exterior dos edifícios e pluviais, com a localização dos sistemas de tratamento e identificação dos diferentes órgãos, das caixas de visita para recolha de amostras com controlo analítico, das bacias de recolha e armazenamento, das áreas de reutilização e dos pontos de rejeição nos recursos hídricos, recorrendo sempre que possível aos códigos estabelecidos nos quadros incluídos no presente capítulo.</w:t>
            </w:r>
          </w:p>
        </w:tc>
        <w:tc>
          <w:tcPr>
            <w:tcW w:w="425" w:type="dxa"/>
            <w:vAlign w:val="center"/>
          </w:tcPr>
          <w:p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976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AN5.2</w:t>
            </w:r>
          </w:p>
        </w:tc>
        <w:tc>
          <w:tcPr>
            <w:tcW w:w="8217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Caracterização das linhas de tratamento, dimensionamento dos órgãos (incluindo dados de base e critérios de dimensionamento), com indicação das respetivas eficiências e sistemas de monitorização, e respetivos desenhos (plantas e cortes) à escala adequada. Ou justificação fundamentada do não tratamento das águas residuais antes da sua descarga, conforme aplicável.</w:t>
            </w:r>
          </w:p>
        </w:tc>
        <w:tc>
          <w:tcPr>
            <w:tcW w:w="425" w:type="dxa"/>
            <w:vAlign w:val="center"/>
          </w:tcPr>
          <w:p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721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AN5.3</w:t>
            </w:r>
          </w:p>
        </w:tc>
        <w:tc>
          <w:tcPr>
            <w:tcW w:w="8217" w:type="dxa"/>
            <w:vAlign w:val="center"/>
          </w:tcPr>
          <w:p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Fluxograma de cada uma das linhas de tratamento de águas residuais no qual devem estar identificadas as diversas etapas constituintes da linha de tratamento, os órgãos e equipamentos associados, entradas e saídas de efluentes e reagentes, purgas, “</w:t>
            </w:r>
            <w:proofErr w:type="spellStart"/>
            <w:r w:rsidRPr="00E337B0">
              <w:rPr>
                <w:rFonts w:ascii="Calibri" w:hAnsi="Calibri"/>
                <w:sz w:val="18"/>
              </w:rPr>
              <w:t>by-pass</w:t>
            </w:r>
            <w:proofErr w:type="spellEnd"/>
            <w:r w:rsidRPr="00E337B0">
              <w:rPr>
                <w:rFonts w:ascii="Calibri" w:hAnsi="Calibri"/>
                <w:sz w:val="18"/>
              </w:rPr>
              <w:t>”, etc.</w:t>
            </w:r>
          </w:p>
        </w:tc>
        <w:tc>
          <w:tcPr>
            <w:tcW w:w="425" w:type="dxa"/>
            <w:vAlign w:val="center"/>
          </w:tcPr>
          <w:p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1254"/>
          <w:jc w:val="center"/>
        </w:trPr>
        <w:tc>
          <w:tcPr>
            <w:tcW w:w="1134" w:type="dxa"/>
            <w:vAlign w:val="center"/>
          </w:tcPr>
          <w:p w:rsidR="00C82CE4" w:rsidRPr="009D4EC7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AN5.4</w:t>
            </w:r>
          </w:p>
        </w:tc>
        <w:tc>
          <w:tcPr>
            <w:tcW w:w="8217" w:type="dxa"/>
            <w:vAlign w:val="center"/>
          </w:tcPr>
          <w:p w:rsidR="00C82CE4" w:rsidRPr="009D4EC7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AN5.5</w:t>
            </w:r>
          </w:p>
        </w:tc>
        <w:tc>
          <w:tcPr>
            <w:tcW w:w="8217" w:type="dxa"/>
            <w:vAlign w:val="center"/>
          </w:tcPr>
          <w:p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      </w:r>
          </w:p>
        </w:tc>
        <w:tc>
          <w:tcPr>
            <w:tcW w:w="425" w:type="dxa"/>
            <w:vAlign w:val="center"/>
          </w:tcPr>
          <w:p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138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6</w:t>
            </w:r>
          </w:p>
        </w:tc>
        <w:tc>
          <w:tcPr>
            <w:tcW w:w="8217" w:type="dxa"/>
            <w:vAlign w:val="center"/>
          </w:tcPr>
          <w:p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Apresentação das medidas preventivas previstas para a mitigação da contaminação de solos e águas.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8217" w:type="dxa"/>
            <w:vAlign w:val="center"/>
          </w:tcPr>
          <w:p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</w:t>
            </w:r>
          </w:p>
        </w:tc>
        <w:tc>
          <w:tcPr>
            <w:tcW w:w="425" w:type="dxa"/>
            <w:vAlign w:val="center"/>
          </w:tcPr>
          <w:p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AB1A20">
        <w:trPr>
          <w:cantSplit/>
          <w:trHeight w:val="280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AB1A20">
              <w:rPr>
                <w:rFonts w:ascii="Calibri" w:hAnsi="Calibri"/>
                <w:b/>
                <w:i/>
                <w:sz w:val="18"/>
                <w:lang w:val="pt-PT"/>
              </w:rPr>
              <w:t>Descarga para águas de superfície</w:t>
            </w:r>
          </w:p>
        </w:tc>
      </w:tr>
      <w:tr w:rsidR="00C82CE4" w:rsidRPr="00564E80" w:rsidTr="00E76E9E">
        <w:trPr>
          <w:cantSplit/>
          <w:trHeight w:val="322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8217" w:type="dxa"/>
            <w:vAlign w:val="center"/>
          </w:tcPr>
          <w:p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bookmarkStart w:id="541" w:name="_Hlk166667430"/>
            <w:r w:rsidRPr="00AB1A20">
              <w:rPr>
                <w:rFonts w:ascii="Calibri" w:hAnsi="Calibri"/>
                <w:sz w:val="18"/>
              </w:rPr>
              <w:t>Descrição do(s) ponto(s) de descarga (tipo de obras de implantação, caixa de visita, medidor de caudal, etc.).</w:t>
            </w:r>
            <w:bookmarkEnd w:id="541"/>
          </w:p>
        </w:tc>
        <w:tc>
          <w:tcPr>
            <w:tcW w:w="425" w:type="dxa"/>
            <w:vAlign w:val="center"/>
          </w:tcPr>
          <w:p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AB1A20">
        <w:trPr>
          <w:cantSplit/>
          <w:trHeight w:val="374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</w:p>
        </w:tc>
        <w:tc>
          <w:tcPr>
            <w:tcW w:w="8217" w:type="dxa"/>
            <w:shd w:val="clear" w:color="auto" w:fill="F2F2F2" w:themeFill="background1" w:themeFillShade="F2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solo/</w:t>
            </w: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águas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subterrâneas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AN5.9</w:t>
            </w:r>
          </w:p>
        </w:tc>
        <w:tc>
          <w:tcPr>
            <w:tcW w:w="8217" w:type="dxa"/>
            <w:vAlign w:val="center"/>
          </w:tcPr>
          <w:p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Localização e identificação das águas subterrâneas que possam ser afetadas, bem como localização dos pontos onde estas são captadas (poços, furos, nascentes, minas, etc.) e identificação dos usos a que estas águas se destinam.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AN5.10</w:t>
            </w:r>
          </w:p>
        </w:tc>
        <w:tc>
          <w:tcPr>
            <w:tcW w:w="8217" w:type="dxa"/>
            <w:vAlign w:val="center"/>
          </w:tcPr>
          <w:p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Documento comprovativo do uso ou posse dos terrenos para onde é feita a descarga.</w:t>
            </w:r>
          </w:p>
        </w:tc>
        <w:tc>
          <w:tcPr>
            <w:tcW w:w="425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:rsidTr="00AB1A20">
        <w:trPr>
          <w:cantSplit/>
          <w:trHeight w:val="218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sistemas coletivos</w:t>
            </w:r>
          </w:p>
        </w:tc>
      </w:tr>
      <w:tr w:rsidR="00C82CE4" w:rsidRPr="00564E80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w="8217" w:type="dxa"/>
            <w:vAlign w:val="center"/>
          </w:tcPr>
          <w:p w:rsidR="00C82CE4" w:rsidRPr="000001CB" w:rsidRDefault="00C82CE4" w:rsidP="00E76E9E">
            <w:pPr>
              <w:jc w:val="both"/>
              <w:rPr>
                <w:rFonts w:ascii="Calibri" w:hAnsi="Calibri"/>
                <w:sz w:val="18"/>
                <w:highlight w:val="cyan"/>
              </w:rPr>
            </w:pPr>
            <w:r w:rsidRPr="00AB1A20">
              <w:rPr>
                <w:rFonts w:ascii="Calibri" w:hAnsi="Calibri"/>
                <w:sz w:val="18"/>
              </w:rPr>
              <w:t>Documentos comprovativos da autorização/condições de descarga emitidos pela entidade detentora do sistema coletivo, bem como os documentos comprovativos da autorização para o transporte, se aplicável.</w:t>
            </w:r>
          </w:p>
        </w:tc>
        <w:tc>
          <w:tcPr>
            <w:tcW w:w="425" w:type="dxa"/>
            <w:vAlign w:val="center"/>
          </w:tcPr>
          <w:p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697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w="8217" w:type="dxa"/>
            <w:vAlign w:val="center"/>
          </w:tcPr>
          <w:p w:rsidR="00C82CE4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capítulo.</w:t>
            </w:r>
          </w:p>
          <w:p w:rsidR="00774DCC" w:rsidRPr="00774DCC" w:rsidRDefault="00774DCC" w:rsidP="00774DCC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774DCC">
              <w:rPr>
                <w:rFonts w:ascii="Calibri" w:hAnsi="Calibri"/>
                <w:color w:val="0000FF"/>
                <w:sz w:val="18"/>
              </w:rPr>
              <w:t>Proposta do novo sistema de arejamento de bolha fina - ETAR</w:t>
            </w:r>
          </w:p>
        </w:tc>
        <w:tc>
          <w:tcPr>
            <w:tcW w:w="425" w:type="dxa"/>
            <w:vAlign w:val="center"/>
          </w:tcPr>
          <w:p w:rsidR="00C82CE4" w:rsidRPr="00D21579" w:rsidRDefault="00774DCC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bookmarkEnd w:id="540"/>
    </w:tbl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42" w:name="Anexo6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6</w:t>
      </w:r>
      <w:bookmarkEnd w:id="542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F – RESÍDUOS PRODUZIDOS</w:t>
      </w:r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43" w:name="_Hlk122009666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hRule="exact" w:val="397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AN6.1</w:t>
            </w:r>
          </w:p>
        </w:tc>
        <w:tc>
          <w:tcPr>
            <w:tcW w:w="8075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Plano Interno de Prevenção e Gestão de Resíduos.</w:t>
            </w:r>
          </w:p>
        </w:tc>
        <w:tc>
          <w:tcPr>
            <w:tcW w:w="567" w:type="dxa"/>
            <w:vAlign w:val="center"/>
          </w:tcPr>
          <w:p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hRule="exact" w:val="485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AN6.2</w:t>
            </w:r>
          </w:p>
        </w:tc>
        <w:tc>
          <w:tcPr>
            <w:tcW w:w="8075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dos parques/zonas de armazenamento de resíduos, em planta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hRule="exact" w:val="509"/>
          <w:jc w:val="center"/>
        </w:trPr>
        <w:tc>
          <w:tcPr>
            <w:tcW w:w="1134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AN6.3</w:t>
            </w:r>
          </w:p>
        </w:tc>
        <w:tc>
          <w:tcPr>
            <w:tcW w:w="8075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Métodos de monitorização das lamas de depuração e seus resultados, ou justificação da não monitorização, conforme aplicável.</w:t>
            </w:r>
          </w:p>
        </w:tc>
        <w:tc>
          <w:tcPr>
            <w:tcW w:w="567" w:type="dxa"/>
            <w:vAlign w:val="center"/>
          </w:tcPr>
          <w:p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:rsidTr="002064D5">
        <w:trPr>
          <w:cantSplit/>
          <w:trHeight w:hRule="exact" w:val="90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0"/>
                <w:lang w:val="pt-PT"/>
              </w:rPr>
            </w:pPr>
          </w:p>
        </w:tc>
      </w:tr>
      <w:tr w:rsidR="00C82CE4" w:rsidRPr="00564E80" w:rsidTr="00C81B3F">
        <w:trPr>
          <w:cantSplit/>
          <w:trHeight w:hRule="exact" w:val="469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AN6.4</w:t>
            </w:r>
          </w:p>
        </w:tc>
        <w:tc>
          <w:tcPr>
            <w:tcW w:w="8075" w:type="dxa"/>
            <w:tcBorders>
              <w:bottom w:val="single" w:sz="4" w:space="0" w:color="auto"/>
            </w:tcBorders>
            <w:vAlign w:val="center"/>
          </w:tcPr>
          <w:p w:rsidR="00C82CE4" w:rsidRPr="00774DCC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</w:p>
        </w:tc>
      </w:tr>
      <w:bookmarkEnd w:id="543"/>
    </w:tbl>
    <w:p w:rsidR="00C82CE4" w:rsidRPr="00564E80" w:rsidRDefault="00C82CE4" w:rsidP="00C82CE4">
      <w:pPr>
        <w:pStyle w:val="Corpodetexto22"/>
        <w:widowControl/>
        <w:rPr>
          <w:rFonts w:ascii="Calibri" w:hAnsi="Calibri"/>
          <w:sz w:val="18"/>
          <w:lang w:val="pt-PT"/>
        </w:rPr>
      </w:pPr>
    </w:p>
    <w:p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44" w:name="Anexo7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7</w:t>
      </w:r>
      <w:bookmarkEnd w:id="544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G – RUÍDO</w:t>
      </w:r>
    </w:p>
    <w:p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5" w:name="_Hlk12200968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76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AN7.1</w:t>
            </w:r>
          </w:p>
        </w:tc>
        <w:tc>
          <w:tcPr>
            <w:tcW w:w="8075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das fontes de ruído, em planta e à escala adequada, recorrendo sempre que possível aos códigos estabelecidos no quadro incluído no presente capítulo</w:t>
            </w:r>
            <w:r>
              <w:rPr>
                <w:rFonts w:ascii="Calibri" w:hAnsi="Calibri"/>
                <w:bCs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AN7.2</w:t>
            </w:r>
          </w:p>
        </w:tc>
        <w:tc>
          <w:tcPr>
            <w:tcW w:w="8075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Fotografia aérea com a indicação do limite da instalação, alvos sensíveis ao ruído (hospitais, escolas, casas de repouso, zonas residenciais, etc.).</w:t>
            </w:r>
          </w:p>
        </w:tc>
        <w:tc>
          <w:tcPr>
            <w:tcW w:w="567" w:type="dxa"/>
            <w:vAlign w:val="center"/>
          </w:tcPr>
          <w:p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:rsidTr="00E76E9E">
        <w:trPr>
          <w:cantSplit/>
          <w:trHeight w:val="973"/>
          <w:jc w:val="center"/>
        </w:trPr>
        <w:tc>
          <w:tcPr>
            <w:tcW w:w="1134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AN7.3</w:t>
            </w:r>
          </w:p>
        </w:tc>
        <w:tc>
          <w:tcPr>
            <w:tcW w:w="8075" w:type="dxa"/>
            <w:vAlign w:val="center"/>
          </w:tcPr>
          <w:p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      </w:r>
          </w:p>
        </w:tc>
        <w:tc>
          <w:tcPr>
            <w:tcW w:w="567" w:type="dxa"/>
            <w:vAlign w:val="center"/>
          </w:tcPr>
          <w:p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:rsidR="00C82CE4" w:rsidRPr="00CC5648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75"/>
          <w:jc w:val="center"/>
        </w:trPr>
        <w:tc>
          <w:tcPr>
            <w:tcW w:w="1134" w:type="dxa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</w:t>
            </w:r>
            <w:r w:rsidR="008C34C2">
              <w:rPr>
                <w:rFonts w:ascii="Calibri" w:hAnsi="Calibri"/>
                <w:bCs/>
                <w:sz w:val="18"/>
                <w:lang w:val="pt-PT"/>
              </w:rPr>
              <w:t>4</w:t>
            </w:r>
          </w:p>
        </w:tc>
        <w:tc>
          <w:tcPr>
            <w:tcW w:w="8075" w:type="dxa"/>
            <w:vAlign w:val="center"/>
          </w:tcPr>
          <w:p w:rsidR="00C82CE4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227919">
              <w:rPr>
                <w:rFonts w:ascii="Calibri" w:hAnsi="Calibri"/>
                <w:bCs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  <w:p w:rsidR="00761B64" w:rsidRPr="00564E80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61B64">
              <w:rPr>
                <w:rFonts w:ascii="Calibri" w:hAnsi="Calibri"/>
                <w:bCs/>
                <w:color w:val="0000FF"/>
                <w:sz w:val="18"/>
                <w:lang w:val="pt-PT"/>
              </w:rPr>
              <w:t>- Planos de redução sonora aplicados nas fontes</w:t>
            </w:r>
          </w:p>
        </w:tc>
        <w:tc>
          <w:tcPr>
            <w:tcW w:w="567" w:type="dxa"/>
            <w:vAlign w:val="center"/>
          </w:tcPr>
          <w:p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5"/>
    </w:tbl>
    <w:p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:rsidR="00C82CE4" w:rsidRPr="003F14AF" w:rsidRDefault="00C82CE4" w:rsidP="00C82CE4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564E80">
        <w:rPr>
          <w:rFonts w:ascii="Calibri" w:hAnsi="Calibri"/>
          <w:noProof/>
          <w:lang w:val="pt-PT"/>
        </w:rPr>
        <w:br w:type="page"/>
      </w:r>
      <w:bookmarkStart w:id="546" w:name="Anexo8"/>
      <w:r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>ANEXO 8</w:t>
      </w:r>
      <w:bookmarkEnd w:id="546"/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H – GESTÃO DE EFLUENTES PECUÁRIOS</w:t>
      </w:r>
    </w:p>
    <w:p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82CE4" w:rsidRPr="00564E80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7" w:name="_Hlk122009712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AN8.1</w:t>
            </w:r>
          </w:p>
        </w:tc>
        <w:tc>
          <w:tcPr>
            <w:tcW w:w="8217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Localização dos locais de armazenamento de efluentes pecuários/subprodutos animais, em planta e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AN8.2</w:t>
            </w:r>
          </w:p>
        </w:tc>
        <w:tc>
          <w:tcPr>
            <w:tcW w:w="8217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Plano de Gestão de Efluentes Pecuários - PGEP.</w:t>
            </w:r>
          </w:p>
        </w:tc>
        <w:tc>
          <w:tcPr>
            <w:tcW w:w="567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8"/>
                <w:szCs w:val="18"/>
                <w:lang w:val="pt-PT"/>
              </w:rPr>
            </w:pPr>
          </w:p>
        </w:tc>
      </w:tr>
      <w:tr w:rsidR="00C82CE4" w:rsidRPr="00564E80" w:rsidTr="00E76E9E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AN8.3</w:t>
            </w:r>
          </w:p>
        </w:tc>
        <w:tc>
          <w:tcPr>
            <w:tcW w:w="8217" w:type="dxa"/>
            <w:vAlign w:val="center"/>
          </w:tcPr>
          <w:p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bookmarkEnd w:id="547"/>
    </w:tbl>
    <w:p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:rsidR="00C45E43" w:rsidRPr="003F14AF" w:rsidRDefault="00C82CE4" w:rsidP="00C45E43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9A0021">
        <w:rPr>
          <w:rFonts w:ascii="Calibri" w:hAnsi="Calibri"/>
          <w:noProof/>
          <w:lang w:val="pt-PT"/>
        </w:rPr>
        <w:br w:type="page"/>
      </w:r>
      <w:bookmarkStart w:id="548" w:name="Anexo9"/>
      <w:r w:rsidR="00C45E43"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 xml:space="preserve">ANEXO </w:t>
      </w:r>
      <w:r w:rsidR="00C45E43">
        <w:rPr>
          <w:rFonts w:ascii="Calibri" w:hAnsi="Calibri"/>
          <w:color w:val="C00000"/>
          <w:sz w:val="26"/>
          <w:szCs w:val="26"/>
          <w:lang w:val="pt-PT"/>
        </w:rPr>
        <w:t>9</w:t>
      </w:r>
    </w:p>
    <w:p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I – OUTROS REGIMES</w:t>
      </w:r>
    </w:p>
    <w:p w:rsidR="00C45E43" w:rsidRPr="00564E80" w:rsidRDefault="00C45E43" w:rsidP="00C45E43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45E43" w:rsidRPr="00564E80" w:rsidTr="00B34DB1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:rsidTr="00B34DB1">
        <w:trPr>
          <w:cantSplit/>
          <w:trHeight w:val="432"/>
          <w:jc w:val="center"/>
        </w:trPr>
        <w:tc>
          <w:tcPr>
            <w:tcW w:w="1134" w:type="dxa"/>
            <w:vAlign w:val="center"/>
          </w:tcPr>
          <w:p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AN9.1</w:t>
            </w:r>
          </w:p>
        </w:tc>
        <w:tc>
          <w:tcPr>
            <w:tcW w:w="8217" w:type="dxa"/>
            <w:vAlign w:val="center"/>
          </w:tcPr>
          <w:p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Título de Emissão de Gases com Efeito de Estufa - TEGEE</w:t>
            </w:r>
          </w:p>
        </w:tc>
        <w:tc>
          <w:tcPr>
            <w:tcW w:w="567" w:type="dxa"/>
            <w:vAlign w:val="center"/>
          </w:tcPr>
          <w:p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AN9.2</w:t>
            </w:r>
          </w:p>
        </w:tc>
        <w:tc>
          <w:tcPr>
            <w:tcW w:w="8217" w:type="dxa"/>
            <w:vAlign w:val="center"/>
          </w:tcPr>
          <w:p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Documento comprovativo da decisão relativa ao regime PAG</w:t>
            </w:r>
          </w:p>
        </w:tc>
        <w:tc>
          <w:tcPr>
            <w:tcW w:w="567" w:type="dxa"/>
            <w:vAlign w:val="center"/>
          </w:tcPr>
          <w:p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AN9.3</w:t>
            </w:r>
          </w:p>
        </w:tc>
        <w:tc>
          <w:tcPr>
            <w:tcW w:w="8217" w:type="dxa"/>
            <w:vAlign w:val="center"/>
          </w:tcPr>
          <w:p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Alvará de Licença para a Realização de Operações de Gestão de Resíduos</w:t>
            </w:r>
          </w:p>
        </w:tc>
        <w:tc>
          <w:tcPr>
            <w:tcW w:w="567" w:type="dxa"/>
            <w:vAlign w:val="center"/>
          </w:tcPr>
          <w:p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45E43" w:rsidRPr="00564E80" w:rsidTr="00B34DB1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AN9.4</w:t>
            </w:r>
          </w:p>
        </w:tc>
        <w:tc>
          <w:tcPr>
            <w:tcW w:w="8217" w:type="dxa"/>
            <w:vAlign w:val="center"/>
          </w:tcPr>
          <w:p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</w:tbl>
    <w:p w:rsidR="00C45E43" w:rsidRDefault="00C45E43" w:rsidP="00C45E43">
      <w:pPr>
        <w:spacing w:after="160" w:line="259" w:lineRule="auto"/>
        <w:rPr>
          <w:rFonts w:ascii="Calibri" w:hAnsi="Calibri"/>
          <w:b/>
          <w:color w:val="C00000"/>
          <w:sz w:val="26"/>
          <w:szCs w:val="26"/>
        </w:rPr>
      </w:pPr>
      <w:r>
        <w:rPr>
          <w:rFonts w:ascii="Calibri" w:hAnsi="Calibri"/>
          <w:b/>
          <w:color w:val="C00000"/>
          <w:sz w:val="26"/>
          <w:szCs w:val="26"/>
        </w:rPr>
        <w:br w:type="page"/>
      </w:r>
    </w:p>
    <w:p w:rsidR="00C45E43" w:rsidRPr="003F14AF" w:rsidRDefault="00C45E43" w:rsidP="00C45E43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 xml:space="preserve">ANEXO </w:t>
      </w:r>
      <w:bookmarkEnd w:id="548"/>
      <w:r>
        <w:rPr>
          <w:rFonts w:ascii="Calibri" w:hAnsi="Calibri"/>
          <w:b/>
          <w:color w:val="C00000"/>
          <w:sz w:val="26"/>
          <w:szCs w:val="26"/>
        </w:rPr>
        <w:t>10</w:t>
      </w:r>
    </w:p>
    <w:p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J – OUTROS ANEXOS</w:t>
      </w:r>
    </w:p>
    <w:p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59"/>
        <w:gridCol w:w="567"/>
      </w:tblGrid>
      <w:tr w:rsidR="00C45E43" w:rsidRPr="00564E80" w:rsidTr="00B34DB1">
        <w:trPr>
          <w:cantSplit/>
          <w:trHeight w:val="58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9" w:name="_Hlk12200972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359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:rsidTr="00AB1A20">
        <w:trPr>
          <w:cantSplit/>
          <w:trHeight w:hRule="exact" w:val="268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Melhores Técnicas Disponíveis</w:t>
            </w:r>
          </w:p>
        </w:tc>
      </w:tr>
      <w:tr w:rsidR="00C45E43" w:rsidRPr="00564E80" w:rsidTr="00B34DB1">
        <w:trPr>
          <w:cantSplit/>
          <w:trHeight w:hRule="exact" w:val="549"/>
          <w:jc w:val="center"/>
        </w:trPr>
        <w:tc>
          <w:tcPr>
            <w:tcW w:w="1134" w:type="dxa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.1</w:t>
            </w:r>
          </w:p>
        </w:tc>
        <w:tc>
          <w:tcPr>
            <w:tcW w:w="8359" w:type="dxa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 xml:space="preserve">Listagem das Melhores Técnicas Disponíveis (MTD) implementadas na instalação e/ou a implementar, </w:t>
            </w:r>
            <w:r w:rsidRPr="00227919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:rsidTr="00B34DB1">
        <w:trPr>
          <w:cantSplit/>
          <w:trHeight w:hRule="exact" w:val="843"/>
          <w:jc w:val="center"/>
        </w:trPr>
        <w:tc>
          <w:tcPr>
            <w:tcW w:w="1134" w:type="dxa"/>
            <w:vAlign w:val="center"/>
          </w:tcPr>
          <w:p w:rsidR="00C45E43" w:rsidRPr="00774DCC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AN10.2</w:t>
            </w:r>
          </w:p>
        </w:tc>
        <w:tc>
          <w:tcPr>
            <w:tcW w:w="8359" w:type="dxa"/>
            <w:vAlign w:val="center"/>
          </w:tcPr>
          <w:p w:rsidR="00C45E43" w:rsidRPr="00774DCC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774DCC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Listagem de outras técnicas implementadas ou a implementar, não descritas no BREF, incluindo a descrição da técnica, do seu modo de implementação e a quantificação dos valores de emissão atingidos ou a atingir e a mais valia ambiental da sua utilização</w:t>
            </w:r>
            <w:r w:rsidRPr="00774DCC">
              <w:rPr>
                <w:rFonts w:ascii="Calibri" w:eastAsia="Calibri" w:hAnsi="Calibri"/>
                <w:color w:val="A6A6A6" w:themeColor="background1" w:themeShade="A6"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:rsidTr="00AB1A20">
        <w:trPr>
          <w:cantSplit/>
          <w:trHeight w:hRule="exact" w:val="32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Relatório de Base</w:t>
            </w:r>
          </w:p>
        </w:tc>
      </w:tr>
      <w:tr w:rsidR="00C45E43" w:rsidRPr="00564E80" w:rsidTr="00B34DB1">
        <w:trPr>
          <w:cantSplit/>
          <w:trHeight w:hRule="exact" w:val="568"/>
          <w:jc w:val="center"/>
        </w:trPr>
        <w:tc>
          <w:tcPr>
            <w:tcW w:w="1134" w:type="dxa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.3</w:t>
            </w:r>
          </w:p>
        </w:tc>
        <w:tc>
          <w:tcPr>
            <w:tcW w:w="8359" w:type="dxa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>Informação necessária à determinação da necessidade de Relatório de Base, cuja avaliação deverá ser efetuada para a instalação como um todo</w:t>
            </w:r>
          </w:p>
        </w:tc>
        <w:tc>
          <w:tcPr>
            <w:tcW w:w="567" w:type="dxa"/>
            <w:vAlign w:val="center"/>
          </w:tcPr>
          <w:p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:rsidTr="00AB1A20">
        <w:trPr>
          <w:cantSplit/>
          <w:trHeight w:hRule="exact" w:val="29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C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essação da atividad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e</w:t>
            </w:r>
          </w:p>
        </w:tc>
      </w:tr>
      <w:tr w:rsidR="00C45E43" w:rsidRPr="00564E80" w:rsidTr="00B34DB1">
        <w:trPr>
          <w:cantSplit/>
          <w:trHeight w:hRule="exact" w:val="550"/>
          <w:jc w:val="center"/>
        </w:trPr>
        <w:tc>
          <w:tcPr>
            <w:tcW w:w="1134" w:type="dxa"/>
            <w:vAlign w:val="center"/>
          </w:tcPr>
          <w:p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.4</w:t>
            </w:r>
          </w:p>
        </w:tc>
        <w:tc>
          <w:tcPr>
            <w:tcW w:w="8359" w:type="dxa"/>
            <w:vAlign w:val="center"/>
          </w:tcPr>
          <w:p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6A29D2">
              <w:rPr>
                <w:rFonts w:ascii="Calibri" w:hAnsi="Calibri"/>
                <w:sz w:val="18"/>
                <w:lang w:val="pt-PT"/>
              </w:rPr>
              <w:t>Apresentação das medidas a adotar aquando da cessação da atividade, de modo a evitar quaisquer riscos de poluição e o local da exploração ser reposto em estado satisfatório, de acordo com o uso previsto.</w:t>
            </w:r>
          </w:p>
        </w:tc>
        <w:tc>
          <w:tcPr>
            <w:tcW w:w="567" w:type="dxa"/>
            <w:vAlign w:val="center"/>
          </w:tcPr>
          <w:p w:rsidR="00C45E43" w:rsidRPr="00D21579" w:rsidRDefault="00774DCC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:rsidTr="00AB1A20">
        <w:trPr>
          <w:cantSplit/>
          <w:trHeight w:hRule="exact" w:val="292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G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arantia financeira</w:t>
            </w:r>
          </w:p>
        </w:tc>
      </w:tr>
      <w:tr w:rsidR="00C45E43" w:rsidRPr="00564E80" w:rsidTr="00B34DB1">
        <w:trPr>
          <w:cantSplit/>
          <w:trHeight w:hRule="exact" w:val="1008"/>
          <w:jc w:val="center"/>
        </w:trPr>
        <w:tc>
          <w:tcPr>
            <w:tcW w:w="1134" w:type="dxa"/>
            <w:vAlign w:val="center"/>
          </w:tcPr>
          <w:p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.5</w:t>
            </w:r>
          </w:p>
        </w:tc>
        <w:tc>
          <w:tcPr>
            <w:tcW w:w="8359" w:type="dxa"/>
            <w:vAlign w:val="center"/>
          </w:tcPr>
          <w:p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Documento comprovativo de constituição de garantia(s) financeira(s) própria(s) e autónoma(s), alternativa(s) ou complementar(</w:t>
            </w:r>
            <w:proofErr w:type="spellStart"/>
            <w:r w:rsidRPr="00227919">
              <w:rPr>
                <w:rFonts w:ascii="Calibri" w:hAnsi="Calibri"/>
                <w:sz w:val="18"/>
                <w:szCs w:val="18"/>
              </w:rPr>
              <w:t>es</w:t>
            </w:r>
            <w:proofErr w:type="spellEnd"/>
            <w:r w:rsidRPr="00227919">
              <w:rPr>
                <w:rFonts w:ascii="Calibri" w:hAnsi="Calibri"/>
                <w:sz w:val="18"/>
                <w:szCs w:val="18"/>
              </w:rPr>
              <w:t>) entre si,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      </w:r>
          </w:p>
        </w:tc>
        <w:tc>
          <w:tcPr>
            <w:tcW w:w="567" w:type="dxa"/>
            <w:vAlign w:val="center"/>
          </w:tcPr>
          <w:p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:rsidTr="00AB1A20">
        <w:trPr>
          <w:cantSplit/>
          <w:trHeight w:hRule="exact" w:val="30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Resumo Não Técnico</w:t>
            </w:r>
          </w:p>
        </w:tc>
      </w:tr>
      <w:tr w:rsidR="00C45E43" w:rsidRPr="00564E80" w:rsidTr="00B34DB1">
        <w:trPr>
          <w:cantSplit/>
          <w:trHeight w:hRule="exact" w:val="853"/>
          <w:jc w:val="center"/>
        </w:trPr>
        <w:tc>
          <w:tcPr>
            <w:tcW w:w="1134" w:type="dxa"/>
            <w:vAlign w:val="center"/>
          </w:tcPr>
          <w:p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.6</w:t>
            </w:r>
          </w:p>
        </w:tc>
        <w:tc>
          <w:tcPr>
            <w:tcW w:w="8359" w:type="dxa"/>
            <w:vAlign w:val="center"/>
          </w:tcPr>
          <w:p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</w:t>
            </w:r>
          </w:p>
        </w:tc>
        <w:tc>
          <w:tcPr>
            <w:tcW w:w="567" w:type="dxa"/>
            <w:vAlign w:val="center"/>
          </w:tcPr>
          <w:p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9"/>
    </w:tbl>
    <w:p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:rsidR="00C82CE4" w:rsidRPr="00564E80" w:rsidRDefault="00C82CE4" w:rsidP="00C45E43">
      <w:pPr>
        <w:spacing w:line="360" w:lineRule="auto"/>
        <w:jc w:val="center"/>
        <w:rPr>
          <w:rFonts w:ascii="Calibri" w:hAnsi="Calibri"/>
          <w:noProof/>
        </w:rPr>
      </w:pPr>
    </w:p>
    <w:bookmarkEnd w:id="526"/>
    <w:p w:rsidR="00C82CE4" w:rsidRPr="00564E80" w:rsidRDefault="00C82CE4" w:rsidP="00C82CE4">
      <w:pPr>
        <w:contextualSpacing/>
        <w:jc w:val="both"/>
        <w:rPr>
          <w:rFonts w:ascii="Calibri" w:hAnsi="Calibri"/>
          <w:noProof/>
        </w:rPr>
      </w:pPr>
    </w:p>
    <w:p w:rsidR="00705E8B" w:rsidRPr="00564E80" w:rsidRDefault="00705E8B" w:rsidP="00C82CE4">
      <w:pPr>
        <w:jc w:val="center"/>
        <w:outlineLvl w:val="0"/>
        <w:rPr>
          <w:rFonts w:ascii="Calibri" w:hAnsi="Calibri"/>
          <w:noProof/>
        </w:rPr>
      </w:pPr>
    </w:p>
    <w:sectPr w:rsidR="00705E8B" w:rsidRPr="00564E80" w:rsidSect="006C2955">
      <w:headerReference w:type="default" r:id="rId10"/>
      <w:footerReference w:type="default" r:id="rId11"/>
      <w:pgSz w:w="11906" w:h="16838"/>
      <w:pgMar w:top="1417" w:right="991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3CE" w:rsidRDefault="00BC63CE" w:rsidP="006232BF">
      <w:r>
        <w:separator/>
      </w:r>
    </w:p>
  </w:endnote>
  <w:endnote w:type="continuationSeparator" w:id="0">
    <w:p w:rsidR="00BC63CE" w:rsidRDefault="00BC63CE" w:rsidP="0062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5234853"/>
      <w:docPartObj>
        <w:docPartGallery w:val="Page Numbers (Bottom of Page)"/>
        <w:docPartUnique/>
      </w:docPartObj>
    </w:sdtPr>
    <w:sdtContent>
      <w:p w:rsidR="003864A4" w:rsidRDefault="003864A4">
        <w:pPr>
          <w:pStyle w:val="Rodap"/>
          <w:jc w:val="right"/>
        </w:pPr>
        <w:r w:rsidRPr="00490D84">
          <w:rPr>
            <w:rFonts w:asciiTheme="minorHAnsi" w:hAnsiTheme="minorHAnsi" w:cstheme="minorHAnsi"/>
            <w:sz w:val="18"/>
          </w:rPr>
          <w:fldChar w:fldCharType="begin"/>
        </w:r>
        <w:r w:rsidRPr="00490D84">
          <w:rPr>
            <w:rFonts w:asciiTheme="minorHAnsi" w:hAnsiTheme="minorHAnsi" w:cstheme="minorHAnsi"/>
            <w:sz w:val="18"/>
          </w:rPr>
          <w:instrText>PAGE   \* MERGEFORMAT</w:instrText>
        </w:r>
        <w:r w:rsidRPr="00490D84">
          <w:rPr>
            <w:rFonts w:asciiTheme="minorHAnsi" w:hAnsiTheme="minorHAnsi" w:cstheme="minorHAnsi"/>
            <w:sz w:val="18"/>
          </w:rPr>
          <w:fldChar w:fldCharType="separate"/>
        </w:r>
        <w:r w:rsidRPr="00490D84">
          <w:rPr>
            <w:rFonts w:asciiTheme="minorHAnsi" w:hAnsiTheme="minorHAnsi" w:cstheme="minorHAnsi"/>
            <w:sz w:val="18"/>
          </w:rPr>
          <w:t>2</w:t>
        </w:r>
        <w:r w:rsidRPr="00490D84">
          <w:rPr>
            <w:rFonts w:asciiTheme="minorHAnsi" w:hAnsiTheme="minorHAnsi" w:cstheme="minorHAnsi"/>
            <w:sz w:val="18"/>
          </w:rPr>
          <w:fldChar w:fldCharType="end"/>
        </w:r>
      </w:p>
    </w:sdtContent>
  </w:sdt>
  <w:p w:rsidR="003864A4" w:rsidRDefault="003864A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3CE" w:rsidRDefault="00BC63CE" w:rsidP="006232BF">
      <w:r>
        <w:separator/>
      </w:r>
    </w:p>
  </w:footnote>
  <w:footnote w:type="continuationSeparator" w:id="0">
    <w:p w:rsidR="00BC63CE" w:rsidRDefault="00BC63CE" w:rsidP="0062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4A4" w:rsidRDefault="003864A4" w:rsidP="00200B57">
    <w:pPr>
      <w:pStyle w:val="Cabealho"/>
      <w:tabs>
        <w:tab w:val="clear" w:pos="8504"/>
        <w:tab w:val="right" w:pos="9781"/>
      </w:tabs>
    </w:pPr>
    <w:r w:rsidRPr="00B64B13">
      <w:rPr>
        <w:rFonts w:ascii="Calibri" w:hAnsi="Calibri"/>
        <w:b/>
        <w:sz w:val="18"/>
      </w:rPr>
      <w:t>FORMULÁRIO DE LICENCIAMENTO AMBIENTAL - INSTALAÇÕES PCIP</w:t>
    </w:r>
    <w:r>
      <w:rPr>
        <w:rFonts w:ascii="Calibri" w:hAnsi="Calibri"/>
        <w:b/>
        <w:sz w:val="18"/>
      </w:rPr>
      <w:tab/>
    </w:r>
    <w:r w:rsidRPr="000E4498">
      <w:rPr>
        <w:rFonts w:ascii="Calibri" w:hAnsi="Calibri"/>
        <w:i/>
        <w:sz w:val="16"/>
      </w:rPr>
      <w:t xml:space="preserve">v. </w:t>
    </w:r>
    <w:proofErr w:type="spellStart"/>
    <w:r>
      <w:rPr>
        <w:rFonts w:ascii="Calibri" w:hAnsi="Calibri"/>
        <w:i/>
        <w:sz w:val="16"/>
      </w:rPr>
      <w:t>nov</w:t>
    </w:r>
    <w:proofErr w:type="spellEnd"/>
    <w:r w:rsidRPr="000E4498">
      <w:rPr>
        <w:rFonts w:ascii="Calibri" w:hAnsi="Calibri"/>
        <w:i/>
        <w:sz w:val="16"/>
      </w:rPr>
      <w:t xml:space="preserve"> 202</w:t>
    </w:r>
    <w:r>
      <w:rPr>
        <w:rFonts w:ascii="Calibri" w:hAnsi="Calibri"/>
        <w:i/>
        <w:sz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484"/>
    <w:multiLevelType w:val="singleLevel"/>
    <w:tmpl w:val="5C3035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1AE275B"/>
    <w:multiLevelType w:val="hybridMultilevel"/>
    <w:tmpl w:val="EBBE68AC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35115"/>
    <w:multiLevelType w:val="singleLevel"/>
    <w:tmpl w:val="0DEA10C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</w:abstractNum>
  <w:abstractNum w:abstractNumId="3" w15:restartNumberingAfterBreak="0">
    <w:nsid w:val="02CC7D40"/>
    <w:multiLevelType w:val="hybridMultilevel"/>
    <w:tmpl w:val="B37E6F6A"/>
    <w:lvl w:ilvl="0" w:tplc="0DDE634E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64476"/>
    <w:multiLevelType w:val="hybridMultilevel"/>
    <w:tmpl w:val="5442E9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D758E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107A5"/>
    <w:multiLevelType w:val="hybridMultilevel"/>
    <w:tmpl w:val="D720705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80FE1"/>
    <w:multiLevelType w:val="singleLevel"/>
    <w:tmpl w:val="BEA44962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8" w15:restartNumberingAfterBreak="0">
    <w:nsid w:val="07922428"/>
    <w:multiLevelType w:val="singleLevel"/>
    <w:tmpl w:val="EA344A3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 w15:restartNumberingAfterBreak="0">
    <w:nsid w:val="0A9937B2"/>
    <w:multiLevelType w:val="multilevel"/>
    <w:tmpl w:val="37AE9A4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0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E364CF1"/>
    <w:multiLevelType w:val="hybridMultilevel"/>
    <w:tmpl w:val="335A80DA"/>
    <w:lvl w:ilvl="0" w:tplc="815893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32C61"/>
    <w:multiLevelType w:val="singleLevel"/>
    <w:tmpl w:val="5DA4F766"/>
    <w:lvl w:ilvl="0">
      <w:start w:val="1"/>
      <w:numFmt w:val="decimal"/>
      <w:lvlText w:val="(%1)"/>
      <w:lvlJc w:val="left"/>
      <w:pPr>
        <w:tabs>
          <w:tab w:val="num" w:pos="1410"/>
        </w:tabs>
        <w:ind w:left="1410" w:hanging="360"/>
      </w:pPr>
      <w:rPr>
        <w:rFonts w:hint="default"/>
      </w:rPr>
    </w:lvl>
  </w:abstractNum>
  <w:abstractNum w:abstractNumId="12" w15:restartNumberingAfterBreak="0">
    <w:nsid w:val="0F0553A1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2104F1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B3FDD"/>
    <w:multiLevelType w:val="singleLevel"/>
    <w:tmpl w:val="B1FA5332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b w:val="0"/>
        <w:i w:val="0"/>
        <w:shadow w:val="0"/>
        <w:emboss w:val="0"/>
        <w:imprint w:val="0"/>
      </w:rPr>
    </w:lvl>
  </w:abstractNum>
  <w:abstractNum w:abstractNumId="15" w15:restartNumberingAfterBreak="0">
    <w:nsid w:val="1A0E3C20"/>
    <w:multiLevelType w:val="hybridMultilevel"/>
    <w:tmpl w:val="89C6DD0A"/>
    <w:lvl w:ilvl="0" w:tplc="D65E60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BA40FF4"/>
    <w:multiLevelType w:val="hybridMultilevel"/>
    <w:tmpl w:val="53B0EA7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0C3AEB"/>
    <w:multiLevelType w:val="singleLevel"/>
    <w:tmpl w:val="2B48F05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F1066CD"/>
    <w:multiLevelType w:val="hybridMultilevel"/>
    <w:tmpl w:val="024A07FC"/>
    <w:lvl w:ilvl="0" w:tplc="855816D4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C0933"/>
    <w:multiLevelType w:val="singleLevel"/>
    <w:tmpl w:val="4364BD8E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234E1C6C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9A0D45"/>
    <w:multiLevelType w:val="hybridMultilevel"/>
    <w:tmpl w:val="A0043638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29500CC3"/>
    <w:multiLevelType w:val="hybridMultilevel"/>
    <w:tmpl w:val="8BDA92DE"/>
    <w:lvl w:ilvl="0" w:tplc="0816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B6C004E"/>
    <w:multiLevelType w:val="hybridMultilevel"/>
    <w:tmpl w:val="1500E20E"/>
    <w:lvl w:ilvl="0" w:tplc="71FA01FC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7557B8"/>
    <w:multiLevelType w:val="singleLevel"/>
    <w:tmpl w:val="E8D0F3B8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asciiTheme="minorHAnsi" w:eastAsia="Times New Roman" w:hAnsiTheme="minorHAnsi" w:cstheme="minorHAnsi" w:hint="default"/>
        <w:b w:val="0"/>
        <w:i w:val="0"/>
        <w:shadow w:val="0"/>
        <w:emboss w:val="0"/>
        <w:imprint w:val="0"/>
      </w:rPr>
    </w:lvl>
  </w:abstractNum>
  <w:abstractNum w:abstractNumId="25" w15:restartNumberingAfterBreak="0">
    <w:nsid w:val="322C096C"/>
    <w:multiLevelType w:val="singleLevel"/>
    <w:tmpl w:val="4CE8C6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71E31FC"/>
    <w:multiLevelType w:val="singleLevel"/>
    <w:tmpl w:val="0C8832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</w:abstractNum>
  <w:abstractNum w:abstractNumId="27" w15:restartNumberingAfterBreak="0">
    <w:nsid w:val="382D4DDF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8862F03"/>
    <w:multiLevelType w:val="singleLevel"/>
    <w:tmpl w:val="664E5996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29" w15:restartNumberingAfterBreak="0">
    <w:nsid w:val="3A340ACF"/>
    <w:multiLevelType w:val="singleLevel"/>
    <w:tmpl w:val="49F22DDA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30" w15:restartNumberingAfterBreak="0">
    <w:nsid w:val="3ECA1142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E13558"/>
    <w:multiLevelType w:val="singleLevel"/>
    <w:tmpl w:val="7996CA1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  <w:shadow w:val="0"/>
        <w:emboss w:val="0"/>
        <w:imprint w:val="0"/>
      </w:rPr>
    </w:lvl>
  </w:abstractNum>
  <w:abstractNum w:abstractNumId="32" w15:restartNumberingAfterBreak="0">
    <w:nsid w:val="42AC0861"/>
    <w:multiLevelType w:val="hybridMultilevel"/>
    <w:tmpl w:val="ADDEBF94"/>
    <w:lvl w:ilvl="0" w:tplc="1220B1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1A6E1D"/>
    <w:multiLevelType w:val="hybridMultilevel"/>
    <w:tmpl w:val="40426EDE"/>
    <w:lvl w:ilvl="0" w:tplc="8926E5D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572186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713F9"/>
    <w:multiLevelType w:val="hybridMultilevel"/>
    <w:tmpl w:val="F352155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CE1B6A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A322810"/>
    <w:multiLevelType w:val="singleLevel"/>
    <w:tmpl w:val="2EF02A84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38" w15:restartNumberingAfterBreak="0">
    <w:nsid w:val="4A914FAF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A9B5DEB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4E251A05"/>
    <w:multiLevelType w:val="hybridMultilevel"/>
    <w:tmpl w:val="DCB492FC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231A1B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03B8D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53702DCD"/>
    <w:multiLevelType w:val="singleLevel"/>
    <w:tmpl w:val="8752E41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5492318B"/>
    <w:multiLevelType w:val="singleLevel"/>
    <w:tmpl w:val="AA8C5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5" w15:restartNumberingAfterBreak="0">
    <w:nsid w:val="54D94ADE"/>
    <w:multiLevelType w:val="singleLevel"/>
    <w:tmpl w:val="B24A379C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46" w15:restartNumberingAfterBreak="0">
    <w:nsid w:val="55264E2D"/>
    <w:multiLevelType w:val="hybridMultilevel"/>
    <w:tmpl w:val="B8F64778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B4DF3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855947"/>
    <w:multiLevelType w:val="singleLevel"/>
    <w:tmpl w:val="1220B13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59107B06"/>
    <w:multiLevelType w:val="singleLevel"/>
    <w:tmpl w:val="CBD680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0" w15:restartNumberingAfterBreak="0">
    <w:nsid w:val="5BAB6DE3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22A2CC2"/>
    <w:multiLevelType w:val="hybridMultilevel"/>
    <w:tmpl w:val="9B3AAA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393CFF"/>
    <w:multiLevelType w:val="hybridMultilevel"/>
    <w:tmpl w:val="FE00ED5A"/>
    <w:lvl w:ilvl="0" w:tplc="7AB4E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1A2BA0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6AD719E9"/>
    <w:multiLevelType w:val="singleLevel"/>
    <w:tmpl w:val="8AE4EF74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sz w:val="16"/>
      </w:rPr>
    </w:lvl>
  </w:abstractNum>
  <w:abstractNum w:abstractNumId="55" w15:restartNumberingAfterBreak="0">
    <w:nsid w:val="7DF91147"/>
    <w:multiLevelType w:val="multilevel"/>
    <w:tmpl w:val="5484A61A"/>
    <w:lvl w:ilvl="0">
      <w:start w:val="1"/>
      <w:numFmt w:val="decimal"/>
      <w:lvlText w:val="(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6" w15:restartNumberingAfterBreak="0">
    <w:nsid w:val="7F6E716C"/>
    <w:multiLevelType w:val="singleLevel"/>
    <w:tmpl w:val="17DA599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F7D3D2A"/>
    <w:multiLevelType w:val="hybridMultilevel"/>
    <w:tmpl w:val="6FAA699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38"/>
  </w:num>
  <w:num w:numId="4">
    <w:abstractNumId w:val="31"/>
  </w:num>
  <w:num w:numId="5">
    <w:abstractNumId w:val="28"/>
  </w:num>
  <w:num w:numId="6">
    <w:abstractNumId w:val="49"/>
  </w:num>
  <w:num w:numId="7">
    <w:abstractNumId w:val="36"/>
  </w:num>
  <w:num w:numId="8">
    <w:abstractNumId w:val="30"/>
  </w:num>
  <w:num w:numId="9">
    <w:abstractNumId w:val="45"/>
  </w:num>
  <w:num w:numId="10">
    <w:abstractNumId w:val="42"/>
  </w:num>
  <w:num w:numId="11">
    <w:abstractNumId w:val="52"/>
  </w:num>
  <w:num w:numId="12">
    <w:abstractNumId w:val="56"/>
  </w:num>
  <w:num w:numId="13">
    <w:abstractNumId w:val="37"/>
  </w:num>
  <w:num w:numId="14">
    <w:abstractNumId w:val="33"/>
  </w:num>
  <w:num w:numId="15">
    <w:abstractNumId w:val="27"/>
  </w:num>
  <w:num w:numId="16">
    <w:abstractNumId w:val="26"/>
  </w:num>
  <w:num w:numId="17">
    <w:abstractNumId w:val="53"/>
  </w:num>
  <w:num w:numId="18">
    <w:abstractNumId w:val="17"/>
  </w:num>
  <w:num w:numId="19">
    <w:abstractNumId w:val="23"/>
  </w:num>
  <w:num w:numId="20">
    <w:abstractNumId w:val="24"/>
  </w:num>
  <w:num w:numId="21">
    <w:abstractNumId w:val="54"/>
  </w:num>
  <w:num w:numId="22">
    <w:abstractNumId w:val="55"/>
  </w:num>
  <w:num w:numId="23">
    <w:abstractNumId w:val="29"/>
  </w:num>
  <w:num w:numId="24">
    <w:abstractNumId w:val="9"/>
  </w:num>
  <w:num w:numId="25">
    <w:abstractNumId w:val="18"/>
  </w:num>
  <w:num w:numId="26">
    <w:abstractNumId w:val="11"/>
  </w:num>
  <w:num w:numId="27">
    <w:abstractNumId w:val="50"/>
  </w:num>
  <w:num w:numId="28">
    <w:abstractNumId w:val="14"/>
  </w:num>
  <w:num w:numId="29">
    <w:abstractNumId w:val="8"/>
  </w:num>
  <w:num w:numId="30">
    <w:abstractNumId w:val="10"/>
  </w:num>
  <w:num w:numId="31">
    <w:abstractNumId w:val="32"/>
  </w:num>
  <w:num w:numId="32">
    <w:abstractNumId w:val="47"/>
  </w:num>
  <w:num w:numId="33">
    <w:abstractNumId w:val="5"/>
  </w:num>
  <w:num w:numId="34">
    <w:abstractNumId w:val="25"/>
  </w:num>
  <w:num w:numId="35">
    <w:abstractNumId w:val="41"/>
  </w:num>
  <w:num w:numId="36">
    <w:abstractNumId w:val="13"/>
  </w:num>
  <w:num w:numId="37">
    <w:abstractNumId w:val="19"/>
  </w:num>
  <w:num w:numId="38">
    <w:abstractNumId w:val="2"/>
  </w:num>
  <w:num w:numId="39">
    <w:abstractNumId w:val="39"/>
  </w:num>
  <w:num w:numId="40">
    <w:abstractNumId w:val="35"/>
  </w:num>
  <w:num w:numId="41">
    <w:abstractNumId w:val="21"/>
  </w:num>
  <w:num w:numId="42">
    <w:abstractNumId w:val="22"/>
  </w:num>
  <w:num w:numId="43">
    <w:abstractNumId w:val="4"/>
  </w:num>
  <w:num w:numId="44">
    <w:abstractNumId w:val="51"/>
  </w:num>
  <w:num w:numId="45">
    <w:abstractNumId w:val="0"/>
  </w:num>
  <w:num w:numId="46">
    <w:abstractNumId w:val="43"/>
  </w:num>
  <w:num w:numId="47">
    <w:abstractNumId w:val="46"/>
  </w:num>
  <w:num w:numId="48">
    <w:abstractNumId w:val="40"/>
  </w:num>
  <w:num w:numId="49">
    <w:abstractNumId w:val="1"/>
  </w:num>
  <w:num w:numId="50">
    <w:abstractNumId w:val="57"/>
  </w:num>
  <w:num w:numId="51">
    <w:abstractNumId w:val="15"/>
  </w:num>
  <w:num w:numId="52">
    <w:abstractNumId w:val="12"/>
  </w:num>
  <w:num w:numId="53">
    <w:abstractNumId w:val="20"/>
  </w:num>
  <w:num w:numId="54">
    <w:abstractNumId w:val="34"/>
  </w:num>
  <w:num w:numId="55">
    <w:abstractNumId w:val="3"/>
  </w:num>
  <w:num w:numId="56">
    <w:abstractNumId w:val="6"/>
  </w:num>
  <w:num w:numId="57">
    <w:abstractNumId w:val="44"/>
  </w:num>
  <w:num w:numId="58">
    <w:abstractNumId w:val="1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BF"/>
    <w:rsid w:val="000001CB"/>
    <w:rsid w:val="00002041"/>
    <w:rsid w:val="00004C89"/>
    <w:rsid w:val="00004EA2"/>
    <w:rsid w:val="00005474"/>
    <w:rsid w:val="000224C5"/>
    <w:rsid w:val="0002480D"/>
    <w:rsid w:val="00030A04"/>
    <w:rsid w:val="00033C76"/>
    <w:rsid w:val="00035CCD"/>
    <w:rsid w:val="0004054F"/>
    <w:rsid w:val="0004365E"/>
    <w:rsid w:val="00043D5C"/>
    <w:rsid w:val="00046908"/>
    <w:rsid w:val="00047B09"/>
    <w:rsid w:val="00052C5F"/>
    <w:rsid w:val="00053984"/>
    <w:rsid w:val="00056FC0"/>
    <w:rsid w:val="000647F4"/>
    <w:rsid w:val="00064813"/>
    <w:rsid w:val="000673D8"/>
    <w:rsid w:val="00075B92"/>
    <w:rsid w:val="000763DF"/>
    <w:rsid w:val="000766AF"/>
    <w:rsid w:val="00084041"/>
    <w:rsid w:val="00084975"/>
    <w:rsid w:val="000852D0"/>
    <w:rsid w:val="00087D9D"/>
    <w:rsid w:val="00091AB9"/>
    <w:rsid w:val="00092707"/>
    <w:rsid w:val="00094846"/>
    <w:rsid w:val="000B4222"/>
    <w:rsid w:val="000C187D"/>
    <w:rsid w:val="000C24DA"/>
    <w:rsid w:val="000C4167"/>
    <w:rsid w:val="000C5E2F"/>
    <w:rsid w:val="000C7989"/>
    <w:rsid w:val="000C7C5F"/>
    <w:rsid w:val="000D115C"/>
    <w:rsid w:val="000D3CED"/>
    <w:rsid w:val="000D7984"/>
    <w:rsid w:val="000E42C6"/>
    <w:rsid w:val="000E4498"/>
    <w:rsid w:val="000F25D0"/>
    <w:rsid w:val="000F6B64"/>
    <w:rsid w:val="00102E16"/>
    <w:rsid w:val="00103AA6"/>
    <w:rsid w:val="00112D19"/>
    <w:rsid w:val="001170FB"/>
    <w:rsid w:val="001326FE"/>
    <w:rsid w:val="001334CE"/>
    <w:rsid w:val="00133B59"/>
    <w:rsid w:val="0013671C"/>
    <w:rsid w:val="00136FFA"/>
    <w:rsid w:val="0014088C"/>
    <w:rsid w:val="00140A15"/>
    <w:rsid w:val="00143BAB"/>
    <w:rsid w:val="001552D4"/>
    <w:rsid w:val="00161526"/>
    <w:rsid w:val="00161A66"/>
    <w:rsid w:val="00166406"/>
    <w:rsid w:val="00174389"/>
    <w:rsid w:val="00175F44"/>
    <w:rsid w:val="001821EF"/>
    <w:rsid w:val="001823CE"/>
    <w:rsid w:val="001833D2"/>
    <w:rsid w:val="00183917"/>
    <w:rsid w:val="001A158F"/>
    <w:rsid w:val="001A4C01"/>
    <w:rsid w:val="001B47C0"/>
    <w:rsid w:val="001C02F8"/>
    <w:rsid w:val="001C0FFD"/>
    <w:rsid w:val="001C778C"/>
    <w:rsid w:val="001D22F4"/>
    <w:rsid w:val="001D2C34"/>
    <w:rsid w:val="001D328E"/>
    <w:rsid w:val="001D43BE"/>
    <w:rsid w:val="001E07D4"/>
    <w:rsid w:val="001E0B12"/>
    <w:rsid w:val="001F01AF"/>
    <w:rsid w:val="001F4053"/>
    <w:rsid w:val="001F7560"/>
    <w:rsid w:val="00200B57"/>
    <w:rsid w:val="00200BC5"/>
    <w:rsid w:val="002064D5"/>
    <w:rsid w:val="00206D66"/>
    <w:rsid w:val="00206FF0"/>
    <w:rsid w:val="0021116C"/>
    <w:rsid w:val="00213243"/>
    <w:rsid w:val="0021646C"/>
    <w:rsid w:val="00227919"/>
    <w:rsid w:val="00231503"/>
    <w:rsid w:val="0023176F"/>
    <w:rsid w:val="00240A74"/>
    <w:rsid w:val="002412EB"/>
    <w:rsid w:val="002413A5"/>
    <w:rsid w:val="00242CB7"/>
    <w:rsid w:val="00243CEF"/>
    <w:rsid w:val="002441D6"/>
    <w:rsid w:val="0025121B"/>
    <w:rsid w:val="00252847"/>
    <w:rsid w:val="00260923"/>
    <w:rsid w:val="00261E66"/>
    <w:rsid w:val="0026252B"/>
    <w:rsid w:val="0026292D"/>
    <w:rsid w:val="00265F52"/>
    <w:rsid w:val="002672E4"/>
    <w:rsid w:val="00272767"/>
    <w:rsid w:val="00274FA3"/>
    <w:rsid w:val="00275636"/>
    <w:rsid w:val="00276E24"/>
    <w:rsid w:val="00281E56"/>
    <w:rsid w:val="002826E1"/>
    <w:rsid w:val="0028730E"/>
    <w:rsid w:val="002944DB"/>
    <w:rsid w:val="00295ED4"/>
    <w:rsid w:val="002A0814"/>
    <w:rsid w:val="002A760D"/>
    <w:rsid w:val="002B23D9"/>
    <w:rsid w:val="002B4D66"/>
    <w:rsid w:val="002C322A"/>
    <w:rsid w:val="002C4618"/>
    <w:rsid w:val="002D1C80"/>
    <w:rsid w:val="002D65CA"/>
    <w:rsid w:val="002D7B84"/>
    <w:rsid w:val="002E1185"/>
    <w:rsid w:val="002E2DF3"/>
    <w:rsid w:val="002E307C"/>
    <w:rsid w:val="002E4885"/>
    <w:rsid w:val="002E7EAD"/>
    <w:rsid w:val="002F0884"/>
    <w:rsid w:val="002F190A"/>
    <w:rsid w:val="00301950"/>
    <w:rsid w:val="0030209B"/>
    <w:rsid w:val="00322C28"/>
    <w:rsid w:val="00335F19"/>
    <w:rsid w:val="00345305"/>
    <w:rsid w:val="00345C7A"/>
    <w:rsid w:val="003543D9"/>
    <w:rsid w:val="00364D7A"/>
    <w:rsid w:val="003767B6"/>
    <w:rsid w:val="003775D9"/>
    <w:rsid w:val="003776DC"/>
    <w:rsid w:val="0038363F"/>
    <w:rsid w:val="003864A4"/>
    <w:rsid w:val="003870D9"/>
    <w:rsid w:val="0039496C"/>
    <w:rsid w:val="003A2E50"/>
    <w:rsid w:val="003B5FF3"/>
    <w:rsid w:val="003B76E8"/>
    <w:rsid w:val="003C5D3A"/>
    <w:rsid w:val="003D15DF"/>
    <w:rsid w:val="003D225E"/>
    <w:rsid w:val="003D23C0"/>
    <w:rsid w:val="003D4C4B"/>
    <w:rsid w:val="003E7F63"/>
    <w:rsid w:val="003F161B"/>
    <w:rsid w:val="004134C1"/>
    <w:rsid w:val="0041791B"/>
    <w:rsid w:val="0042052C"/>
    <w:rsid w:val="00434407"/>
    <w:rsid w:val="00435BE6"/>
    <w:rsid w:val="00440310"/>
    <w:rsid w:val="00441CB3"/>
    <w:rsid w:val="00446ABB"/>
    <w:rsid w:val="0045342A"/>
    <w:rsid w:val="004564A1"/>
    <w:rsid w:val="00474A1A"/>
    <w:rsid w:val="00485766"/>
    <w:rsid w:val="00485AB0"/>
    <w:rsid w:val="00485F63"/>
    <w:rsid w:val="0048640F"/>
    <w:rsid w:val="00490D84"/>
    <w:rsid w:val="00495218"/>
    <w:rsid w:val="00496837"/>
    <w:rsid w:val="0049791A"/>
    <w:rsid w:val="004A188A"/>
    <w:rsid w:val="004A3465"/>
    <w:rsid w:val="004A4B2E"/>
    <w:rsid w:val="004C40D7"/>
    <w:rsid w:val="004D0F78"/>
    <w:rsid w:val="004D35BC"/>
    <w:rsid w:val="004F128A"/>
    <w:rsid w:val="004F6F1B"/>
    <w:rsid w:val="005103C1"/>
    <w:rsid w:val="005123FA"/>
    <w:rsid w:val="005147EF"/>
    <w:rsid w:val="00527929"/>
    <w:rsid w:val="00535661"/>
    <w:rsid w:val="00542CDC"/>
    <w:rsid w:val="005572FE"/>
    <w:rsid w:val="0056229F"/>
    <w:rsid w:val="00563235"/>
    <w:rsid w:val="00565557"/>
    <w:rsid w:val="00565EC8"/>
    <w:rsid w:val="0056736A"/>
    <w:rsid w:val="00567F82"/>
    <w:rsid w:val="0057086F"/>
    <w:rsid w:val="0057732E"/>
    <w:rsid w:val="00594CA1"/>
    <w:rsid w:val="00596DA0"/>
    <w:rsid w:val="005A1B3B"/>
    <w:rsid w:val="005A68B8"/>
    <w:rsid w:val="005B6E66"/>
    <w:rsid w:val="005B6EBD"/>
    <w:rsid w:val="005C24D4"/>
    <w:rsid w:val="005C3200"/>
    <w:rsid w:val="005D58EA"/>
    <w:rsid w:val="005E0024"/>
    <w:rsid w:val="005E4D9B"/>
    <w:rsid w:val="005F25FF"/>
    <w:rsid w:val="005F7E23"/>
    <w:rsid w:val="00605D32"/>
    <w:rsid w:val="006171A2"/>
    <w:rsid w:val="00621860"/>
    <w:rsid w:val="00622130"/>
    <w:rsid w:val="006232BF"/>
    <w:rsid w:val="006267DA"/>
    <w:rsid w:val="00635204"/>
    <w:rsid w:val="00640DC4"/>
    <w:rsid w:val="00644C47"/>
    <w:rsid w:val="006467A8"/>
    <w:rsid w:val="00650657"/>
    <w:rsid w:val="00652CDD"/>
    <w:rsid w:val="006570DE"/>
    <w:rsid w:val="00661F21"/>
    <w:rsid w:val="0067182F"/>
    <w:rsid w:val="00692D00"/>
    <w:rsid w:val="006967C8"/>
    <w:rsid w:val="006C1AE5"/>
    <w:rsid w:val="006C2955"/>
    <w:rsid w:val="006C5DA6"/>
    <w:rsid w:val="006D31A3"/>
    <w:rsid w:val="006D64F0"/>
    <w:rsid w:val="006E10A2"/>
    <w:rsid w:val="006E3BDC"/>
    <w:rsid w:val="006E4A98"/>
    <w:rsid w:val="006E5CF2"/>
    <w:rsid w:val="00702057"/>
    <w:rsid w:val="00704440"/>
    <w:rsid w:val="00705E8B"/>
    <w:rsid w:val="00723BC3"/>
    <w:rsid w:val="00727E16"/>
    <w:rsid w:val="0073151B"/>
    <w:rsid w:val="007356B7"/>
    <w:rsid w:val="0073578A"/>
    <w:rsid w:val="0073626A"/>
    <w:rsid w:val="00742426"/>
    <w:rsid w:val="007428B4"/>
    <w:rsid w:val="00743FD5"/>
    <w:rsid w:val="00747E9E"/>
    <w:rsid w:val="00751E36"/>
    <w:rsid w:val="0075261C"/>
    <w:rsid w:val="0076116E"/>
    <w:rsid w:val="00761B64"/>
    <w:rsid w:val="00762594"/>
    <w:rsid w:val="0076328F"/>
    <w:rsid w:val="00766909"/>
    <w:rsid w:val="00767D42"/>
    <w:rsid w:val="00774DCC"/>
    <w:rsid w:val="00774DD0"/>
    <w:rsid w:val="00781A21"/>
    <w:rsid w:val="00783FB2"/>
    <w:rsid w:val="007863A4"/>
    <w:rsid w:val="00786CA9"/>
    <w:rsid w:val="00790EBE"/>
    <w:rsid w:val="0079321F"/>
    <w:rsid w:val="00793283"/>
    <w:rsid w:val="00794D32"/>
    <w:rsid w:val="0079548C"/>
    <w:rsid w:val="007A0202"/>
    <w:rsid w:val="007A1A5A"/>
    <w:rsid w:val="007B05C4"/>
    <w:rsid w:val="007B237A"/>
    <w:rsid w:val="007B3E9B"/>
    <w:rsid w:val="007B44BF"/>
    <w:rsid w:val="007C3C3D"/>
    <w:rsid w:val="007C7A19"/>
    <w:rsid w:val="007D55B7"/>
    <w:rsid w:val="007D7CEA"/>
    <w:rsid w:val="007E339D"/>
    <w:rsid w:val="007F0A04"/>
    <w:rsid w:val="007F0A20"/>
    <w:rsid w:val="007F3BA6"/>
    <w:rsid w:val="00803E45"/>
    <w:rsid w:val="00816B6D"/>
    <w:rsid w:val="00817D93"/>
    <w:rsid w:val="0082493E"/>
    <w:rsid w:val="0082581D"/>
    <w:rsid w:val="00825D13"/>
    <w:rsid w:val="00831FB8"/>
    <w:rsid w:val="008348E7"/>
    <w:rsid w:val="0083525E"/>
    <w:rsid w:val="008405AF"/>
    <w:rsid w:val="00853443"/>
    <w:rsid w:val="008540DC"/>
    <w:rsid w:val="00855D9F"/>
    <w:rsid w:val="0085631C"/>
    <w:rsid w:val="008612CF"/>
    <w:rsid w:val="00863ACA"/>
    <w:rsid w:val="008743DD"/>
    <w:rsid w:val="008801A3"/>
    <w:rsid w:val="00881E89"/>
    <w:rsid w:val="00883FC8"/>
    <w:rsid w:val="00884E9C"/>
    <w:rsid w:val="00891E27"/>
    <w:rsid w:val="00893AFB"/>
    <w:rsid w:val="00895445"/>
    <w:rsid w:val="008A0F1A"/>
    <w:rsid w:val="008A280F"/>
    <w:rsid w:val="008A4C26"/>
    <w:rsid w:val="008A5CED"/>
    <w:rsid w:val="008A792A"/>
    <w:rsid w:val="008A7E91"/>
    <w:rsid w:val="008B484E"/>
    <w:rsid w:val="008C1B45"/>
    <w:rsid w:val="008C34C2"/>
    <w:rsid w:val="008C393C"/>
    <w:rsid w:val="008C68A7"/>
    <w:rsid w:val="008D3EF5"/>
    <w:rsid w:val="008D49E0"/>
    <w:rsid w:val="008D7233"/>
    <w:rsid w:val="008E0510"/>
    <w:rsid w:val="00905B46"/>
    <w:rsid w:val="00910011"/>
    <w:rsid w:val="0091043E"/>
    <w:rsid w:val="00911D92"/>
    <w:rsid w:val="0091564C"/>
    <w:rsid w:val="009339AD"/>
    <w:rsid w:val="009343E9"/>
    <w:rsid w:val="0093751E"/>
    <w:rsid w:val="00937655"/>
    <w:rsid w:val="00941B39"/>
    <w:rsid w:val="00950CFF"/>
    <w:rsid w:val="00950F68"/>
    <w:rsid w:val="009528C2"/>
    <w:rsid w:val="00952A41"/>
    <w:rsid w:val="00952FE9"/>
    <w:rsid w:val="00954E9D"/>
    <w:rsid w:val="009564E7"/>
    <w:rsid w:val="00956691"/>
    <w:rsid w:val="009579D6"/>
    <w:rsid w:val="009611B0"/>
    <w:rsid w:val="00980DB2"/>
    <w:rsid w:val="00981AB2"/>
    <w:rsid w:val="00985353"/>
    <w:rsid w:val="00985BB1"/>
    <w:rsid w:val="009872DE"/>
    <w:rsid w:val="00991911"/>
    <w:rsid w:val="00992242"/>
    <w:rsid w:val="00996D11"/>
    <w:rsid w:val="00996FB7"/>
    <w:rsid w:val="009A0021"/>
    <w:rsid w:val="009A3F32"/>
    <w:rsid w:val="009B17CC"/>
    <w:rsid w:val="009C28B9"/>
    <w:rsid w:val="009C3B86"/>
    <w:rsid w:val="009C6BA6"/>
    <w:rsid w:val="009D27EE"/>
    <w:rsid w:val="009D4EC7"/>
    <w:rsid w:val="009D7896"/>
    <w:rsid w:val="009E1AD6"/>
    <w:rsid w:val="009E5A00"/>
    <w:rsid w:val="009E5ED5"/>
    <w:rsid w:val="009E633E"/>
    <w:rsid w:val="009F6932"/>
    <w:rsid w:val="009F6E50"/>
    <w:rsid w:val="00A00A34"/>
    <w:rsid w:val="00A032DE"/>
    <w:rsid w:val="00A16DD1"/>
    <w:rsid w:val="00A23967"/>
    <w:rsid w:val="00A256F6"/>
    <w:rsid w:val="00A2629F"/>
    <w:rsid w:val="00A36067"/>
    <w:rsid w:val="00A40F86"/>
    <w:rsid w:val="00A441F4"/>
    <w:rsid w:val="00A44819"/>
    <w:rsid w:val="00A45F04"/>
    <w:rsid w:val="00A53188"/>
    <w:rsid w:val="00A559A4"/>
    <w:rsid w:val="00A56669"/>
    <w:rsid w:val="00A56A6B"/>
    <w:rsid w:val="00A65AEF"/>
    <w:rsid w:val="00A65B89"/>
    <w:rsid w:val="00A82A5C"/>
    <w:rsid w:val="00A865E0"/>
    <w:rsid w:val="00A90DF2"/>
    <w:rsid w:val="00A91F01"/>
    <w:rsid w:val="00A953F8"/>
    <w:rsid w:val="00A971F9"/>
    <w:rsid w:val="00AA1002"/>
    <w:rsid w:val="00AA1096"/>
    <w:rsid w:val="00AA57EA"/>
    <w:rsid w:val="00AA66EF"/>
    <w:rsid w:val="00AB1A20"/>
    <w:rsid w:val="00AB2D13"/>
    <w:rsid w:val="00AB412C"/>
    <w:rsid w:val="00AC08A8"/>
    <w:rsid w:val="00AD1E55"/>
    <w:rsid w:val="00AE02F5"/>
    <w:rsid w:val="00AE20A9"/>
    <w:rsid w:val="00AE2A26"/>
    <w:rsid w:val="00AE3870"/>
    <w:rsid w:val="00AE7B58"/>
    <w:rsid w:val="00AF1A96"/>
    <w:rsid w:val="00AF4684"/>
    <w:rsid w:val="00AF60CF"/>
    <w:rsid w:val="00AF72C2"/>
    <w:rsid w:val="00B018F9"/>
    <w:rsid w:val="00B03037"/>
    <w:rsid w:val="00B03F47"/>
    <w:rsid w:val="00B05FA3"/>
    <w:rsid w:val="00B11C05"/>
    <w:rsid w:val="00B135F9"/>
    <w:rsid w:val="00B176EA"/>
    <w:rsid w:val="00B17864"/>
    <w:rsid w:val="00B208D3"/>
    <w:rsid w:val="00B34DB1"/>
    <w:rsid w:val="00B37778"/>
    <w:rsid w:val="00B41AE1"/>
    <w:rsid w:val="00B43842"/>
    <w:rsid w:val="00B43E0D"/>
    <w:rsid w:val="00B510F8"/>
    <w:rsid w:val="00B51D24"/>
    <w:rsid w:val="00B527A8"/>
    <w:rsid w:val="00B607D0"/>
    <w:rsid w:val="00B60AC3"/>
    <w:rsid w:val="00B64884"/>
    <w:rsid w:val="00B64B13"/>
    <w:rsid w:val="00B7039D"/>
    <w:rsid w:val="00B70EAB"/>
    <w:rsid w:val="00B7213F"/>
    <w:rsid w:val="00B7259B"/>
    <w:rsid w:val="00B760B6"/>
    <w:rsid w:val="00B8588B"/>
    <w:rsid w:val="00B86409"/>
    <w:rsid w:val="00B92A46"/>
    <w:rsid w:val="00B937F9"/>
    <w:rsid w:val="00B95141"/>
    <w:rsid w:val="00B963B5"/>
    <w:rsid w:val="00B973CD"/>
    <w:rsid w:val="00B97C86"/>
    <w:rsid w:val="00BA147B"/>
    <w:rsid w:val="00BA4346"/>
    <w:rsid w:val="00BB0AE7"/>
    <w:rsid w:val="00BB775D"/>
    <w:rsid w:val="00BC2FAC"/>
    <w:rsid w:val="00BC3E76"/>
    <w:rsid w:val="00BC63CE"/>
    <w:rsid w:val="00BC6F15"/>
    <w:rsid w:val="00BD4200"/>
    <w:rsid w:val="00BD7573"/>
    <w:rsid w:val="00BE07D0"/>
    <w:rsid w:val="00BE4B2E"/>
    <w:rsid w:val="00BF297E"/>
    <w:rsid w:val="00C01A41"/>
    <w:rsid w:val="00C11DCB"/>
    <w:rsid w:val="00C13674"/>
    <w:rsid w:val="00C1646C"/>
    <w:rsid w:val="00C20A30"/>
    <w:rsid w:val="00C21BB6"/>
    <w:rsid w:val="00C34F70"/>
    <w:rsid w:val="00C36A7D"/>
    <w:rsid w:val="00C37E91"/>
    <w:rsid w:val="00C44BDA"/>
    <w:rsid w:val="00C45E43"/>
    <w:rsid w:val="00C461B7"/>
    <w:rsid w:val="00C50499"/>
    <w:rsid w:val="00C51A2B"/>
    <w:rsid w:val="00C557BB"/>
    <w:rsid w:val="00C55F90"/>
    <w:rsid w:val="00C56251"/>
    <w:rsid w:val="00C57F0E"/>
    <w:rsid w:val="00C63395"/>
    <w:rsid w:val="00C63520"/>
    <w:rsid w:val="00C63C90"/>
    <w:rsid w:val="00C81B3F"/>
    <w:rsid w:val="00C82CE4"/>
    <w:rsid w:val="00C85B92"/>
    <w:rsid w:val="00C91C86"/>
    <w:rsid w:val="00C91FEC"/>
    <w:rsid w:val="00C9385E"/>
    <w:rsid w:val="00C93C83"/>
    <w:rsid w:val="00C96B31"/>
    <w:rsid w:val="00C97CC7"/>
    <w:rsid w:val="00CA23D0"/>
    <w:rsid w:val="00CA77D7"/>
    <w:rsid w:val="00CA7D6C"/>
    <w:rsid w:val="00CB1916"/>
    <w:rsid w:val="00CB7705"/>
    <w:rsid w:val="00CB7F6D"/>
    <w:rsid w:val="00CC1271"/>
    <w:rsid w:val="00CC3498"/>
    <w:rsid w:val="00CC4CD1"/>
    <w:rsid w:val="00CC6B48"/>
    <w:rsid w:val="00CD33CE"/>
    <w:rsid w:val="00CD6A92"/>
    <w:rsid w:val="00CE2C30"/>
    <w:rsid w:val="00CE763E"/>
    <w:rsid w:val="00CE7ADF"/>
    <w:rsid w:val="00CF062E"/>
    <w:rsid w:val="00CF73F0"/>
    <w:rsid w:val="00CF7729"/>
    <w:rsid w:val="00D132F4"/>
    <w:rsid w:val="00D13FF0"/>
    <w:rsid w:val="00D228D4"/>
    <w:rsid w:val="00D4080F"/>
    <w:rsid w:val="00D44BCD"/>
    <w:rsid w:val="00D46DCC"/>
    <w:rsid w:val="00D50846"/>
    <w:rsid w:val="00D5281F"/>
    <w:rsid w:val="00D529AE"/>
    <w:rsid w:val="00D546AA"/>
    <w:rsid w:val="00D56145"/>
    <w:rsid w:val="00D670E2"/>
    <w:rsid w:val="00D71D83"/>
    <w:rsid w:val="00D746AE"/>
    <w:rsid w:val="00D74C0D"/>
    <w:rsid w:val="00D775E3"/>
    <w:rsid w:val="00D82359"/>
    <w:rsid w:val="00D82564"/>
    <w:rsid w:val="00D862C0"/>
    <w:rsid w:val="00D92650"/>
    <w:rsid w:val="00D93394"/>
    <w:rsid w:val="00DA12C2"/>
    <w:rsid w:val="00DA7152"/>
    <w:rsid w:val="00DB3F8A"/>
    <w:rsid w:val="00DC2EEE"/>
    <w:rsid w:val="00DC4684"/>
    <w:rsid w:val="00DC6CF8"/>
    <w:rsid w:val="00DD4712"/>
    <w:rsid w:val="00DE45C2"/>
    <w:rsid w:val="00DE61DA"/>
    <w:rsid w:val="00DF1060"/>
    <w:rsid w:val="00DF432E"/>
    <w:rsid w:val="00DF5838"/>
    <w:rsid w:val="00E079E0"/>
    <w:rsid w:val="00E218DD"/>
    <w:rsid w:val="00E24AE4"/>
    <w:rsid w:val="00E27854"/>
    <w:rsid w:val="00E337B0"/>
    <w:rsid w:val="00E33C01"/>
    <w:rsid w:val="00E43A73"/>
    <w:rsid w:val="00E52E07"/>
    <w:rsid w:val="00E57AAF"/>
    <w:rsid w:val="00E612F2"/>
    <w:rsid w:val="00E63443"/>
    <w:rsid w:val="00E67A8A"/>
    <w:rsid w:val="00E72FEA"/>
    <w:rsid w:val="00E74D9E"/>
    <w:rsid w:val="00E76E9E"/>
    <w:rsid w:val="00E83C9A"/>
    <w:rsid w:val="00E85624"/>
    <w:rsid w:val="00EA25BA"/>
    <w:rsid w:val="00EC3BAD"/>
    <w:rsid w:val="00ED116B"/>
    <w:rsid w:val="00ED1349"/>
    <w:rsid w:val="00ED2C83"/>
    <w:rsid w:val="00ED41CA"/>
    <w:rsid w:val="00EE066C"/>
    <w:rsid w:val="00EE15AB"/>
    <w:rsid w:val="00EF7C50"/>
    <w:rsid w:val="00F02077"/>
    <w:rsid w:val="00F05164"/>
    <w:rsid w:val="00F10846"/>
    <w:rsid w:val="00F246E4"/>
    <w:rsid w:val="00F257B9"/>
    <w:rsid w:val="00F36461"/>
    <w:rsid w:val="00F407B3"/>
    <w:rsid w:val="00F423A2"/>
    <w:rsid w:val="00F46E36"/>
    <w:rsid w:val="00F5133D"/>
    <w:rsid w:val="00F537F2"/>
    <w:rsid w:val="00F53E3D"/>
    <w:rsid w:val="00F54D22"/>
    <w:rsid w:val="00F650EA"/>
    <w:rsid w:val="00F709F5"/>
    <w:rsid w:val="00F74DDF"/>
    <w:rsid w:val="00F90DFC"/>
    <w:rsid w:val="00F965F3"/>
    <w:rsid w:val="00FA0A33"/>
    <w:rsid w:val="00FA59FC"/>
    <w:rsid w:val="00FB0B36"/>
    <w:rsid w:val="00FB0E36"/>
    <w:rsid w:val="00FB143D"/>
    <w:rsid w:val="00FB1A2C"/>
    <w:rsid w:val="00FB1E74"/>
    <w:rsid w:val="00FB3581"/>
    <w:rsid w:val="00FB3776"/>
    <w:rsid w:val="00FB4380"/>
    <w:rsid w:val="00FC66BD"/>
    <w:rsid w:val="00FD1917"/>
    <w:rsid w:val="00FD392E"/>
    <w:rsid w:val="00FD609F"/>
    <w:rsid w:val="00FD76CC"/>
    <w:rsid w:val="00FE018B"/>
    <w:rsid w:val="00FE0DB0"/>
    <w:rsid w:val="00FE4E8F"/>
    <w:rsid w:val="00FF023A"/>
    <w:rsid w:val="00FF281F"/>
    <w:rsid w:val="00FF4B96"/>
    <w:rsid w:val="00FF5262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05B7"/>
  <w15:chartTrackingRefBased/>
  <w15:docId w15:val="{F60017CE-FBD3-47E2-8685-257B4574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3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Cabeçalho 1"/>
    <w:basedOn w:val="Normal"/>
    <w:next w:val="Normal"/>
    <w:link w:val="Ttulo1Carter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0"/>
    </w:pPr>
    <w:rPr>
      <w:b/>
      <w:caps/>
      <w:lang w:val="en-AU"/>
    </w:rPr>
  </w:style>
  <w:style w:type="paragraph" w:styleId="Ttulo2">
    <w:name w:val="heading 2"/>
    <w:aliases w:val="Cabeçalho 2"/>
    <w:basedOn w:val="Normal"/>
    <w:next w:val="Normal"/>
    <w:link w:val="Ttulo2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1"/>
    </w:pPr>
    <w:rPr>
      <w:b/>
      <w:lang w:val="en-AU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F25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aliases w:val="Cabeçalho 4"/>
    <w:basedOn w:val="Normal"/>
    <w:next w:val="Normal"/>
    <w:link w:val="Ttulo4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center"/>
      <w:outlineLvl w:val="3"/>
    </w:pPr>
    <w:rPr>
      <w:b/>
      <w:lang w:val="en-AU"/>
    </w:rPr>
  </w:style>
  <w:style w:type="paragraph" w:styleId="Ttulo5">
    <w:name w:val="heading 5"/>
    <w:aliases w:val="Cabeçalho 5"/>
    <w:basedOn w:val="Normal"/>
    <w:next w:val="Normal"/>
    <w:link w:val="Ttulo5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outlineLvl w:val="4"/>
    </w:pPr>
    <w:rPr>
      <w:b/>
      <w:lang w:val="en-AU"/>
    </w:rPr>
  </w:style>
  <w:style w:type="paragraph" w:styleId="Ttulo8">
    <w:name w:val="heading 8"/>
    <w:aliases w:val="Cabeçalho 8"/>
    <w:basedOn w:val="Normal"/>
    <w:next w:val="Normal"/>
    <w:link w:val="Ttulo8Carter1"/>
    <w:qFormat/>
    <w:rsid w:val="006232BF"/>
    <w:pPr>
      <w:keepNext/>
      <w:tabs>
        <w:tab w:val="left" w:pos="-2127"/>
        <w:tab w:val="left" w:pos="2835"/>
        <w:tab w:val="left" w:pos="5387"/>
      </w:tabs>
      <w:jc w:val="center"/>
      <w:outlineLvl w:val="7"/>
    </w:pPr>
    <w:rPr>
      <w:b/>
      <w:sz w:val="16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aliases w:val="Cabeçalho 1 Caráter"/>
    <w:basedOn w:val="Tipodeletrapredefinidodopargrafo"/>
    <w:link w:val="Ttulo1"/>
    <w:rsid w:val="006232BF"/>
    <w:rPr>
      <w:rFonts w:ascii="Times New Roman" w:eastAsia="Times New Roman" w:hAnsi="Times New Roman" w:cs="Times New Roman"/>
      <w:b/>
      <w:caps/>
      <w:sz w:val="20"/>
      <w:szCs w:val="20"/>
      <w:lang w:val="en-AU"/>
    </w:rPr>
  </w:style>
  <w:style w:type="character" w:customStyle="1" w:styleId="Ttulo2Carter1">
    <w:name w:val="Título 2 Caráter1"/>
    <w:aliases w:val="Cabeçalho 2 Caráter"/>
    <w:link w:val="Ttulo2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0F25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ter1">
    <w:name w:val="Título 4 Caráter1"/>
    <w:aliases w:val="Cabeçalho 4 Caráter"/>
    <w:link w:val="Ttulo4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5Carter1">
    <w:name w:val="Título 5 Caráter1"/>
    <w:aliases w:val="Cabeçalho 5 Caráter"/>
    <w:link w:val="Ttulo5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8Carter1">
    <w:name w:val="Título 8 Caráter1"/>
    <w:aliases w:val="Cabeçalho 8 Caráter"/>
    <w:link w:val="Ttulo8"/>
    <w:rsid w:val="006232BF"/>
    <w:rPr>
      <w:rFonts w:ascii="Times New Roman" w:eastAsia="Times New Roman" w:hAnsi="Times New Roman" w:cs="Times New Roman"/>
      <w:b/>
      <w:sz w:val="16"/>
      <w:szCs w:val="20"/>
    </w:rPr>
  </w:style>
  <w:style w:type="paragraph" w:styleId="Cabealho">
    <w:name w:val="header"/>
    <w:basedOn w:val="Normal"/>
    <w:link w:val="CabealhoCarter"/>
    <w:unhideWhenUsed/>
    <w:rsid w:val="006232B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232BF"/>
  </w:style>
  <w:style w:type="paragraph" w:styleId="Rodap">
    <w:name w:val="footer"/>
    <w:basedOn w:val="Normal"/>
    <w:link w:val="RodapCarter"/>
    <w:uiPriority w:val="99"/>
    <w:unhideWhenUsed/>
    <w:rsid w:val="006232B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232BF"/>
  </w:style>
  <w:style w:type="paragraph" w:styleId="Ttulo">
    <w:name w:val="Title"/>
    <w:basedOn w:val="Normal"/>
    <w:link w:val="TtuloCarter1"/>
    <w:qFormat/>
    <w:rsid w:val="006232BF"/>
    <w:pPr>
      <w:spacing w:line="360" w:lineRule="auto"/>
      <w:jc w:val="center"/>
    </w:pPr>
    <w:rPr>
      <w:b/>
      <w:sz w:val="24"/>
    </w:rPr>
  </w:style>
  <w:style w:type="character" w:customStyle="1" w:styleId="TtuloCarter1">
    <w:name w:val="Título Caráter1"/>
    <w:link w:val="Ttulo"/>
    <w:rsid w:val="006232B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Carter">
    <w:name w:val="Título Caráter"/>
    <w:basedOn w:val="Tipodeletrapredefinidodopargrafo"/>
    <w:uiPriority w:val="10"/>
    <w:rsid w:val="00623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ligao">
    <w:name w:val="Hyperlink"/>
    <w:uiPriority w:val="99"/>
    <w:rsid w:val="006232BF"/>
    <w:rPr>
      <w:color w:val="0000FF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spacing w:before="80"/>
      <w:ind w:right="142"/>
      <w:jc w:val="both"/>
    </w:pPr>
    <w:rPr>
      <w:rFonts w:asciiTheme="minorHAnsi" w:hAnsiTheme="minorHAnsi" w:cstheme="minorHAnsi"/>
      <w:b/>
      <w:noProof/>
      <w:color w:val="2E4B9E"/>
      <w:sz w:val="22"/>
      <w:szCs w:val="22"/>
    </w:rPr>
  </w:style>
  <w:style w:type="paragraph" w:styleId="ndice2">
    <w:name w:val="toc 2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ind w:left="198" w:right="284"/>
      <w:jc w:val="both"/>
    </w:pPr>
    <w:rPr>
      <w:b/>
      <w:noProof/>
    </w:rPr>
  </w:style>
  <w:style w:type="paragraph" w:styleId="ndice3">
    <w:name w:val="toc 3"/>
    <w:basedOn w:val="Normal"/>
    <w:next w:val="Normal"/>
    <w:autoRedefine/>
    <w:uiPriority w:val="39"/>
    <w:unhideWhenUsed/>
    <w:rsid w:val="006232BF"/>
    <w:pPr>
      <w:tabs>
        <w:tab w:val="right" w:leader="dot" w:pos="9487"/>
      </w:tabs>
      <w:ind w:left="403"/>
    </w:pPr>
  </w:style>
  <w:style w:type="paragraph" w:styleId="ndice4">
    <w:name w:val="toc 4"/>
    <w:basedOn w:val="Normal"/>
    <w:next w:val="Normal"/>
    <w:autoRedefine/>
    <w:uiPriority w:val="39"/>
    <w:unhideWhenUsed/>
    <w:rsid w:val="006232BF"/>
    <w:pPr>
      <w:tabs>
        <w:tab w:val="right" w:leader="dot" w:pos="9771"/>
      </w:tabs>
      <w:ind w:left="600"/>
    </w:pPr>
    <w:rPr>
      <w:rFonts w:ascii="Calibri" w:hAnsi="Calibri"/>
      <w:noProof/>
      <w:sz w:val="21"/>
      <w:szCs w:val="21"/>
    </w:rPr>
  </w:style>
  <w:style w:type="paragraph" w:customStyle="1" w:styleId="Corpodetexto21">
    <w:name w:val="Corpo de texto 2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/>
    </w:rPr>
  </w:style>
  <w:style w:type="character" w:customStyle="1" w:styleId="Ttulo2Carter">
    <w:name w:val="Título 2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ter">
    <w:name w:val="Título 4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Ttulo5Carter">
    <w:name w:val="Título 5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Ttulo8Carter">
    <w:name w:val="Título 8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orpodetexto31">
    <w:name w:val="Corpo de texto 3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sz w:val="24"/>
      <w:lang w:val="en-AU"/>
    </w:rPr>
  </w:style>
  <w:style w:type="paragraph" w:customStyle="1" w:styleId="BodyText31">
    <w:name w:val="Body Text 31"/>
    <w:basedOn w:val="Normal"/>
    <w:rsid w:val="006232BF"/>
    <w:pPr>
      <w:tabs>
        <w:tab w:val="left" w:pos="-2127"/>
        <w:tab w:val="left" w:pos="2835"/>
        <w:tab w:val="left" w:pos="5387"/>
      </w:tabs>
      <w:jc w:val="both"/>
    </w:pPr>
    <w:rPr>
      <w:lang w:val="en-AU"/>
    </w:rPr>
  </w:style>
  <w:style w:type="paragraph" w:styleId="Corpodetexto2">
    <w:name w:val="Body Text 2"/>
    <w:basedOn w:val="Normal"/>
    <w:link w:val="Corpodetexto2Carter"/>
    <w:semiHidden/>
    <w:rsid w:val="006232BF"/>
    <w:pPr>
      <w:widowControl w:val="0"/>
    </w:pPr>
    <w:rPr>
      <w:b/>
    </w:rPr>
  </w:style>
  <w:style w:type="character" w:customStyle="1" w:styleId="Corpodetexto2Carter">
    <w:name w:val="Corpo de texto 2 Caráter"/>
    <w:basedOn w:val="Tipodeletrapredefinidodopargrafo"/>
    <w:link w:val="Corpodetexto2"/>
    <w:semiHidden/>
    <w:rsid w:val="006232BF"/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arter1"/>
    <w:semiHidden/>
    <w:rsid w:val="006232BF"/>
    <w:pPr>
      <w:widowControl w:val="0"/>
    </w:pPr>
    <w:rPr>
      <w:lang w:val="en-AU"/>
    </w:rPr>
  </w:style>
  <w:style w:type="character" w:customStyle="1" w:styleId="TextodenotaderodapCarter1">
    <w:name w:val="Texto de nota de rodapé Caráter1"/>
    <w:link w:val="Textodenotaderodap"/>
    <w:semiHidden/>
    <w:rsid w:val="006232BF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extodenotaderodapCarter">
    <w:name w:val="Texto de nota de rodapé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1"/>
    <w:semiHidden/>
    <w:rsid w:val="006232BF"/>
    <w:pPr>
      <w:widowControl w:val="0"/>
      <w:tabs>
        <w:tab w:val="left" w:pos="3119"/>
        <w:tab w:val="left" w:pos="5670"/>
      </w:tabs>
      <w:spacing w:line="360" w:lineRule="auto"/>
      <w:jc w:val="both"/>
    </w:pPr>
    <w:rPr>
      <w:sz w:val="24"/>
      <w:lang w:val="en-AU"/>
    </w:rPr>
  </w:style>
  <w:style w:type="character" w:customStyle="1" w:styleId="CorpodetextoCarter1">
    <w:name w:val="Corpo de texto Caráter1"/>
    <w:link w:val="Corpodetexto"/>
    <w:semiHidden/>
    <w:rsid w:val="006232BF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character" w:styleId="Refdecomentrio">
    <w:name w:val="annotation reference"/>
    <w:semiHidden/>
    <w:rsid w:val="006232BF"/>
    <w:rPr>
      <w:sz w:val="16"/>
    </w:rPr>
  </w:style>
  <w:style w:type="paragraph" w:styleId="Avanodecorpodetexto">
    <w:name w:val="Body Text Indent"/>
    <w:basedOn w:val="Normal"/>
    <w:link w:val="AvanodecorpodetextoCarter"/>
    <w:semiHidden/>
    <w:rsid w:val="006232BF"/>
    <w:pPr>
      <w:ind w:left="709"/>
      <w:jc w:val="both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Avanodecorpodetexto3">
    <w:name w:val="Body Text Indent 3"/>
    <w:basedOn w:val="Normal"/>
    <w:link w:val="Avanodecorpodetexto3Carter"/>
    <w:semiHidden/>
    <w:rsid w:val="006232BF"/>
    <w:pPr>
      <w:widowControl w:val="0"/>
      <w:spacing w:line="360" w:lineRule="auto"/>
      <w:ind w:left="720"/>
      <w:jc w:val="both"/>
    </w:pPr>
  </w:style>
  <w:style w:type="character" w:customStyle="1" w:styleId="Avanodecorpodetexto3Carter">
    <w:name w:val="Avanço de corpo de texto 3 Caráter"/>
    <w:basedOn w:val="Tipodeletrapredefinidodopargrafo"/>
    <w:link w:val="Avanodecorpodetexto3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customStyle="1" w:styleId="Ttulo11">
    <w:name w:val="Título 11"/>
    <w:basedOn w:val="Ttulo"/>
    <w:link w:val="Ttulo1Carcter"/>
    <w:qFormat/>
    <w:rsid w:val="006232BF"/>
    <w:rPr>
      <w:noProof/>
    </w:rPr>
  </w:style>
  <w:style w:type="character" w:customStyle="1" w:styleId="Ttulo1Carcter">
    <w:name w:val="Título 1 Carácter"/>
    <w:link w:val="Ttulo11"/>
    <w:rsid w:val="006232BF"/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Ttulo21">
    <w:name w:val="Título 21"/>
    <w:basedOn w:val="Subttulo"/>
    <w:link w:val="Ttulo2Carcter"/>
    <w:qFormat/>
    <w:rsid w:val="006232BF"/>
    <w:pPr>
      <w:numPr>
        <w:ilvl w:val="0"/>
      </w:numPr>
      <w:spacing w:after="0" w:line="360" w:lineRule="auto"/>
    </w:pPr>
    <w:rPr>
      <w:rFonts w:ascii="Times New Roman" w:eastAsia="Times New Roman" w:hAnsi="Times New Roman" w:cs="Times New Roman"/>
      <w:b/>
      <w:noProof/>
      <w:color w:val="auto"/>
      <w:spacing w:val="0"/>
      <w:sz w:val="20"/>
      <w:szCs w:val="20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232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232BF"/>
    <w:rPr>
      <w:rFonts w:eastAsiaTheme="minorEastAsia"/>
      <w:color w:val="5A5A5A" w:themeColor="text1" w:themeTint="A5"/>
      <w:spacing w:val="15"/>
    </w:rPr>
  </w:style>
  <w:style w:type="character" w:customStyle="1" w:styleId="Ttulo2Carcter">
    <w:name w:val="Título 2 Carácter"/>
    <w:link w:val="Ttulo2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Ttulo31">
    <w:name w:val="Título 31"/>
    <w:basedOn w:val="Ttulo2"/>
    <w:link w:val="Ttulo3Carcter"/>
    <w:qFormat/>
    <w:rsid w:val="006232BF"/>
    <w:pPr>
      <w:spacing w:after="120" w:line="240" w:lineRule="auto"/>
    </w:pPr>
    <w:rPr>
      <w:noProof/>
      <w:color w:val="000000"/>
      <w:lang w:val="pt-PT"/>
    </w:rPr>
  </w:style>
  <w:style w:type="character" w:customStyle="1" w:styleId="Ttulo3Carcter">
    <w:name w:val="Título 3 Carácter"/>
    <w:link w:val="Ttulo31"/>
    <w:rsid w:val="006232BF"/>
    <w:rPr>
      <w:rFonts w:ascii="Times New Roman" w:eastAsia="Times New Roman" w:hAnsi="Times New Roman" w:cs="Times New Roman"/>
      <w:b/>
      <w:noProof/>
      <w:color w:val="000000"/>
      <w:sz w:val="20"/>
      <w:szCs w:val="20"/>
    </w:rPr>
  </w:style>
  <w:style w:type="paragraph" w:customStyle="1" w:styleId="Ttulo41">
    <w:name w:val="Título 41"/>
    <w:basedOn w:val="Ttulo5"/>
    <w:link w:val="Ttulo4Carcter"/>
    <w:qFormat/>
    <w:rsid w:val="006232BF"/>
    <w:pPr>
      <w:widowControl/>
      <w:tabs>
        <w:tab w:val="clear" w:pos="-2127"/>
        <w:tab w:val="clear" w:pos="2835"/>
        <w:tab w:val="clear" w:pos="5387"/>
      </w:tabs>
      <w:spacing w:after="120" w:line="240" w:lineRule="auto"/>
      <w:jc w:val="both"/>
    </w:pPr>
    <w:rPr>
      <w:noProof/>
      <w:lang w:val="pt-PT"/>
    </w:rPr>
  </w:style>
  <w:style w:type="character" w:customStyle="1" w:styleId="Ttulo4Carcter">
    <w:name w:val="Título 4 Carácter"/>
    <w:link w:val="Ttulo4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quadros">
    <w:name w:val="quadros"/>
    <w:basedOn w:val="Ttulo4"/>
    <w:link w:val="quadrosCarcter"/>
    <w:qFormat/>
    <w:rsid w:val="0002480D"/>
    <w:pPr>
      <w:tabs>
        <w:tab w:val="clear" w:pos="-2127"/>
        <w:tab w:val="clear" w:pos="2835"/>
        <w:tab w:val="clear" w:pos="5387"/>
      </w:tabs>
      <w:spacing w:line="240" w:lineRule="auto"/>
      <w:jc w:val="left"/>
    </w:pPr>
    <w:rPr>
      <w:rFonts w:ascii="Calibri" w:hAnsi="Calibri"/>
      <w:noProof/>
      <w:sz w:val="19"/>
      <w:lang w:val="pt-PT"/>
    </w:rPr>
  </w:style>
  <w:style w:type="character" w:customStyle="1" w:styleId="quadrosCarcter">
    <w:name w:val="quadros Carácter"/>
    <w:link w:val="quadros"/>
    <w:rsid w:val="0002480D"/>
    <w:rPr>
      <w:rFonts w:ascii="Calibri" w:eastAsia="Times New Roman" w:hAnsi="Calibri" w:cs="Times New Roman"/>
      <w:b/>
      <w:noProof/>
      <w:sz w:val="19"/>
      <w:szCs w:val="20"/>
    </w:rPr>
  </w:style>
  <w:style w:type="paragraph" w:styleId="Textodebloco">
    <w:name w:val="Block Text"/>
    <w:basedOn w:val="Normal"/>
    <w:semiHidden/>
    <w:rsid w:val="000F25D0"/>
    <w:pPr>
      <w:tabs>
        <w:tab w:val="left" w:pos="-567"/>
      </w:tabs>
      <w:ind w:left="567" w:right="282" w:hanging="141"/>
    </w:pPr>
    <w:rPr>
      <w:sz w:val="16"/>
    </w:rPr>
  </w:style>
  <w:style w:type="paragraph" w:styleId="Corpodetexto3">
    <w:name w:val="Body Text 3"/>
    <w:basedOn w:val="Normal"/>
    <w:link w:val="Corpodetexto3Carter"/>
    <w:uiPriority w:val="99"/>
    <w:semiHidden/>
    <w:unhideWhenUsed/>
    <w:rsid w:val="00594CA1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594CA1"/>
    <w:rPr>
      <w:rFonts w:ascii="Times New Roman" w:eastAsia="Times New Roman" w:hAnsi="Times New Roman" w:cs="Times New Roman"/>
      <w:sz w:val="16"/>
      <w:szCs w:val="16"/>
    </w:rPr>
  </w:style>
  <w:style w:type="character" w:styleId="Nmerodepgina">
    <w:name w:val="page number"/>
    <w:semiHidden/>
    <w:rsid w:val="00594CA1"/>
    <w:rPr>
      <w:sz w:val="20"/>
    </w:rPr>
  </w:style>
  <w:style w:type="paragraph" w:styleId="PargrafodaLista">
    <w:name w:val="List Paragraph"/>
    <w:basedOn w:val="Normal"/>
    <w:uiPriority w:val="34"/>
    <w:qFormat/>
    <w:rsid w:val="00A91F01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6267D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267DA"/>
    <w:rPr>
      <w:rFonts w:ascii="Segoe UI" w:eastAsia="Times New Roman" w:hAnsi="Segoe UI" w:cs="Segoe UI"/>
      <w:sz w:val="18"/>
      <w:szCs w:val="18"/>
    </w:rPr>
  </w:style>
  <w:style w:type="paragraph" w:customStyle="1" w:styleId="PontosdaMTDs">
    <w:name w:val="Pontos da MTD's"/>
    <w:basedOn w:val="Normal"/>
    <w:rsid w:val="0025121B"/>
  </w:style>
  <w:style w:type="character" w:customStyle="1" w:styleId="TextodenotaderodapCarcter">
    <w:name w:val="Texto de nota de rodapé Carácter"/>
    <w:semiHidden/>
    <w:rsid w:val="003D225E"/>
    <w:rPr>
      <w:lang w:val="en-AU" w:eastAsia="en-US"/>
    </w:rPr>
  </w:style>
  <w:style w:type="paragraph" w:styleId="Avanodecorpodetexto2">
    <w:name w:val="Body Text Indent 2"/>
    <w:basedOn w:val="Normal"/>
    <w:link w:val="Avanodecorpodetexto2Carter"/>
    <w:uiPriority w:val="99"/>
    <w:semiHidden/>
    <w:unhideWhenUsed/>
    <w:rsid w:val="001821EF"/>
    <w:pPr>
      <w:spacing w:after="120" w:line="480" w:lineRule="auto"/>
      <w:ind w:left="283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1821EF"/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2Carcter">
    <w:name w:val="Cabeçalho 2 Carácter"/>
    <w:rsid w:val="001821EF"/>
    <w:rPr>
      <w:b/>
      <w:lang w:val="en-AU" w:eastAsia="en-US"/>
    </w:rPr>
  </w:style>
  <w:style w:type="character" w:customStyle="1" w:styleId="CorpodetextoCarcter">
    <w:name w:val="Corpo de texto Carácter"/>
    <w:semiHidden/>
    <w:rsid w:val="001821EF"/>
    <w:rPr>
      <w:sz w:val="24"/>
      <w:lang w:val="en-AU" w:eastAsia="en-US"/>
    </w:rPr>
  </w:style>
  <w:style w:type="table" w:styleId="TabelacomGrelha">
    <w:name w:val="Table Grid"/>
    <w:basedOn w:val="Tabelanormal"/>
    <w:uiPriority w:val="39"/>
    <w:rsid w:val="00FF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">
    <w:name w:val="ui-column-title"/>
    <w:basedOn w:val="Tipodeletrapredefinidodopargrafo"/>
    <w:rsid w:val="0056229F"/>
  </w:style>
  <w:style w:type="paragraph" w:styleId="SemEspaamento">
    <w:name w:val="No Spacing"/>
    <w:link w:val="SemEspaamentoCarter"/>
    <w:uiPriority w:val="1"/>
    <w:qFormat/>
    <w:rsid w:val="006C2955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6C2955"/>
    <w:rPr>
      <w:rFonts w:eastAsiaTheme="minorEastAsia"/>
      <w:lang w:eastAsia="pt-PT"/>
    </w:rPr>
  </w:style>
  <w:style w:type="paragraph" w:customStyle="1" w:styleId="ParteA">
    <w:name w:val="Parte A"/>
    <w:basedOn w:val="Ttulo11"/>
    <w:link w:val="ParteACarter"/>
    <w:qFormat/>
    <w:rsid w:val="00B51D24"/>
    <w:rPr>
      <w:rFonts w:ascii="Calibri" w:hAnsi="Calibri"/>
      <w:color w:val="C00000"/>
      <w:sz w:val="32"/>
      <w:szCs w:val="28"/>
    </w:rPr>
  </w:style>
  <w:style w:type="character" w:customStyle="1" w:styleId="ParteACarter">
    <w:name w:val="Parte A Caráter"/>
    <w:basedOn w:val="Ttulo1Carcter"/>
    <w:link w:val="ParteA"/>
    <w:rsid w:val="00B51D24"/>
    <w:rPr>
      <w:rFonts w:ascii="Calibri" w:eastAsia="Times New Roman" w:hAnsi="Calibri" w:cs="Times New Roman"/>
      <w:b/>
      <w:noProof/>
      <w:color w:val="C00000"/>
      <w:sz w:val="32"/>
      <w:szCs w:val="28"/>
    </w:rPr>
  </w:style>
  <w:style w:type="paragraph" w:customStyle="1" w:styleId="ParteA1">
    <w:name w:val="Parte A1"/>
    <w:basedOn w:val="Ttulo21"/>
    <w:link w:val="ParteA1Carter"/>
    <w:qFormat/>
    <w:rsid w:val="00B51D24"/>
    <w:rPr>
      <w:rFonts w:ascii="Calibri" w:hAnsi="Calibri"/>
      <w:color w:val="1F497D"/>
      <w:sz w:val="26"/>
      <w:szCs w:val="26"/>
    </w:rPr>
  </w:style>
  <w:style w:type="character" w:customStyle="1" w:styleId="ParteA1Carter">
    <w:name w:val="Parte A1 Caráter"/>
    <w:basedOn w:val="Ttulo2Carcter"/>
    <w:link w:val="ParteA1"/>
    <w:rsid w:val="00B51D24"/>
    <w:rPr>
      <w:rFonts w:ascii="Calibri" w:eastAsia="Times New Roman" w:hAnsi="Calibri" w:cs="Times New Roman"/>
      <w:b/>
      <w:noProof/>
      <w:color w:val="1F497D"/>
      <w:sz w:val="26"/>
      <w:szCs w:val="26"/>
    </w:rPr>
  </w:style>
  <w:style w:type="paragraph" w:customStyle="1" w:styleId="ParteA11">
    <w:name w:val="Parte A1.1"/>
    <w:basedOn w:val="Ttulo31"/>
    <w:link w:val="ParteA11Carter"/>
    <w:qFormat/>
    <w:rsid w:val="00B51D24"/>
    <w:rPr>
      <w:rFonts w:ascii="Calibri" w:hAnsi="Calibri"/>
      <w:smallCaps/>
      <w:color w:val="auto"/>
      <w:sz w:val="24"/>
      <w:szCs w:val="24"/>
    </w:rPr>
  </w:style>
  <w:style w:type="character" w:customStyle="1" w:styleId="ParteA11Carter">
    <w:name w:val="Parte A1.1 Caráter"/>
    <w:basedOn w:val="Ttulo3Carcter"/>
    <w:link w:val="ParteA11"/>
    <w:rsid w:val="00B51D24"/>
    <w:rPr>
      <w:rFonts w:ascii="Calibri" w:eastAsia="Times New Roman" w:hAnsi="Calibri" w:cs="Times New Roman"/>
      <w:b/>
      <w:smallCaps/>
      <w:noProof/>
      <w:color w:val="000000"/>
      <w:sz w:val="24"/>
      <w:szCs w:val="24"/>
    </w:rPr>
  </w:style>
  <w:style w:type="paragraph" w:customStyle="1" w:styleId="ParteA111">
    <w:name w:val="Parte A1.1.1"/>
    <w:basedOn w:val="Ttulo41"/>
    <w:link w:val="ParteA111Carter"/>
    <w:qFormat/>
    <w:rsid w:val="00B51D24"/>
    <w:rPr>
      <w:rFonts w:ascii="Calibri" w:hAnsi="Calibri"/>
      <w:sz w:val="22"/>
      <w:szCs w:val="22"/>
    </w:rPr>
  </w:style>
  <w:style w:type="character" w:customStyle="1" w:styleId="ParteA111Carter">
    <w:name w:val="Parte A1.1.1 Caráter"/>
    <w:basedOn w:val="Ttulo4Carcter"/>
    <w:link w:val="ParteA111"/>
    <w:rsid w:val="00B51D24"/>
    <w:rPr>
      <w:rFonts w:ascii="Calibri" w:eastAsia="Times New Roman" w:hAnsi="Calibri" w:cs="Times New Roman"/>
      <w:b/>
      <w:noProof/>
      <w:sz w:val="20"/>
      <w:szCs w:val="20"/>
    </w:rPr>
  </w:style>
  <w:style w:type="paragraph" w:customStyle="1" w:styleId="Anexos">
    <w:name w:val="Anexos"/>
    <w:basedOn w:val="Normal"/>
    <w:link w:val="AnexosCarter"/>
    <w:qFormat/>
    <w:rsid w:val="00C01A41"/>
    <w:pPr>
      <w:spacing w:before="120"/>
      <w:jc w:val="both"/>
    </w:pPr>
    <w:rPr>
      <w:rFonts w:ascii="Calibri" w:hAnsi="Calibri"/>
      <w:b/>
      <w:noProof/>
      <w:color w:val="C00000"/>
      <w:sz w:val="21"/>
      <w:szCs w:val="21"/>
    </w:rPr>
  </w:style>
  <w:style w:type="paragraph" w:customStyle="1" w:styleId="Corpodetexto22">
    <w:name w:val="Corpo de texto 22"/>
    <w:basedOn w:val="Normal"/>
    <w:rsid w:val="00705E8B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 w:eastAsia="pt-PT"/>
    </w:rPr>
  </w:style>
  <w:style w:type="character" w:customStyle="1" w:styleId="AnexosCarter">
    <w:name w:val="Anexos Caráter"/>
    <w:basedOn w:val="Tipodeletrapredefinidodopargrafo"/>
    <w:link w:val="Anexos"/>
    <w:rsid w:val="00C01A41"/>
    <w:rPr>
      <w:rFonts w:ascii="Calibri" w:eastAsia="Times New Roman" w:hAnsi="Calibri" w:cs="Times New Roman"/>
      <w:b/>
      <w:noProof/>
      <w:color w:val="C00000"/>
      <w:sz w:val="21"/>
      <w:szCs w:val="21"/>
    </w:rPr>
  </w:style>
  <w:style w:type="paragraph" w:customStyle="1" w:styleId="Default">
    <w:name w:val="Default"/>
    <w:rsid w:val="00183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dice5">
    <w:name w:val="toc 5"/>
    <w:basedOn w:val="Normal"/>
    <w:next w:val="Normal"/>
    <w:autoRedefine/>
    <w:uiPriority w:val="39"/>
    <w:unhideWhenUsed/>
    <w:rsid w:val="009A0021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6">
    <w:name w:val="toc 6"/>
    <w:basedOn w:val="Normal"/>
    <w:next w:val="Normal"/>
    <w:autoRedefine/>
    <w:uiPriority w:val="39"/>
    <w:unhideWhenUsed/>
    <w:rsid w:val="009A0021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7">
    <w:name w:val="toc 7"/>
    <w:basedOn w:val="Normal"/>
    <w:next w:val="Normal"/>
    <w:autoRedefine/>
    <w:uiPriority w:val="39"/>
    <w:unhideWhenUsed/>
    <w:rsid w:val="009A0021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8">
    <w:name w:val="toc 8"/>
    <w:basedOn w:val="Normal"/>
    <w:next w:val="Normal"/>
    <w:autoRedefine/>
    <w:uiPriority w:val="39"/>
    <w:unhideWhenUsed/>
    <w:rsid w:val="009A0021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9">
    <w:name w:val="toc 9"/>
    <w:basedOn w:val="Normal"/>
    <w:next w:val="Normal"/>
    <w:autoRedefine/>
    <w:uiPriority w:val="39"/>
    <w:unhideWhenUsed/>
    <w:rsid w:val="009A0021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A0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0654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7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0037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9436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7662969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537461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5093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7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a.azores.gov.pt/adm/formularios/formularioLicenciamentoAdm.xhtml?id=2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ua.azores.gov.pt/adm/formularios/formularioLicenciamentoAdm.xhtml?id=20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A942F-A7E4-4D3E-BB61-F239BF3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54</Pages>
  <Words>17295</Words>
  <Characters>93398</Characters>
  <Application>Microsoft Office Word</Application>
  <DocSecurity>0</DocSecurity>
  <Lines>778</Lines>
  <Paragraphs>220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LICENCIAMENTO AMBIENTAL</vt:lpstr>
    </vt:vector>
  </TitlesOfParts>
  <Company>Versão nov. 2023</Company>
  <LinksUpToDate>false</LinksUpToDate>
  <CharactersWithSpaces>110473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LICENCIAMENTO AMBIENTAL</dc:title>
  <dc:subject>Prevenção e Controlo Integrados da Poluição - PCIP</dc:subject>
  <dc:creator>Elisabete MCS. Rego</dc:creator>
  <cp:keywords/>
  <dc:description/>
  <cp:lastModifiedBy>Elisabete MCS. Rego</cp:lastModifiedBy>
  <cp:revision>73</cp:revision>
  <dcterms:created xsi:type="dcterms:W3CDTF">2023-08-01T14:29:00Z</dcterms:created>
  <dcterms:modified xsi:type="dcterms:W3CDTF">2024-07-03T14:42:00Z</dcterms:modified>
  <cp:category>Direção Regional do Ambiente e Ação Climática</cp:category>
</cp:coreProperties>
</file>